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E761" w14:textId="77777777" w:rsidR="009E7720" w:rsidRDefault="00000000">
      <w:pPr>
        <w:pStyle w:val="BodyText"/>
        <w:ind w:left="3767"/>
        <w:rPr>
          <w:sz w:val="20"/>
        </w:rPr>
      </w:pPr>
      <w:r>
        <w:rPr>
          <w:noProof/>
          <w:sz w:val="20"/>
        </w:rPr>
        <w:drawing>
          <wp:inline distT="0" distB="0" distL="0" distR="0" wp14:anchorId="583D451E" wp14:editId="41917953">
            <wp:extent cx="1291095" cy="1101566"/>
            <wp:effectExtent l="0" t="0" r="0" b="0"/>
            <wp:docPr id="1" name="Image 1" descr="DESEAL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ESEAL3"/>
                    <pic:cNvPicPr/>
                  </pic:nvPicPr>
                  <pic:blipFill>
                    <a:blip r:embed="rId8" cstate="print"/>
                    <a:stretch>
                      <a:fillRect/>
                    </a:stretch>
                  </pic:blipFill>
                  <pic:spPr>
                    <a:xfrm>
                      <a:off x="0" y="0"/>
                      <a:ext cx="1291095" cy="1101566"/>
                    </a:xfrm>
                    <a:prstGeom prst="rect">
                      <a:avLst/>
                    </a:prstGeom>
                  </pic:spPr>
                </pic:pic>
              </a:graphicData>
            </a:graphic>
          </wp:inline>
        </w:drawing>
      </w:r>
    </w:p>
    <w:p w14:paraId="6940423D" w14:textId="77777777" w:rsidR="009E7720" w:rsidRDefault="009E7720">
      <w:pPr>
        <w:pStyle w:val="BodyText"/>
        <w:spacing w:before="8"/>
        <w:rPr>
          <w:sz w:val="14"/>
        </w:rPr>
      </w:pPr>
    </w:p>
    <w:p w14:paraId="6139FB5F" w14:textId="77777777" w:rsidR="009E7720" w:rsidRDefault="009E7720">
      <w:pPr>
        <w:rPr>
          <w:sz w:val="14"/>
        </w:rPr>
        <w:sectPr w:rsidR="009E7720">
          <w:headerReference w:type="default" r:id="rId9"/>
          <w:footerReference w:type="default" r:id="rId10"/>
          <w:type w:val="continuous"/>
          <w:pgSz w:w="12240" w:h="15840"/>
          <w:pgMar w:top="960" w:right="1300" w:bottom="280" w:left="1340" w:header="720" w:footer="720" w:gutter="0"/>
          <w:cols w:space="720"/>
        </w:sectPr>
      </w:pPr>
    </w:p>
    <w:p w14:paraId="086D43DB" w14:textId="77777777" w:rsidR="009E7720" w:rsidRDefault="00000000">
      <w:pPr>
        <w:spacing w:before="99" w:line="230" w:lineRule="auto"/>
        <w:ind w:left="3626" w:firstLine="256"/>
        <w:rPr>
          <w:b/>
          <w:sz w:val="16"/>
        </w:rPr>
      </w:pPr>
      <w:r>
        <w:rPr>
          <w:b/>
          <w:color w:val="333399"/>
          <w:sz w:val="16"/>
        </w:rPr>
        <w:t>STATE OF DELAWARE</w:t>
      </w:r>
      <w:r>
        <w:rPr>
          <w:b/>
          <w:color w:val="333399"/>
          <w:spacing w:val="40"/>
          <w:sz w:val="16"/>
        </w:rPr>
        <w:t xml:space="preserve"> </w:t>
      </w:r>
      <w:r>
        <w:rPr>
          <w:b/>
          <w:color w:val="333399"/>
          <w:spacing w:val="-2"/>
          <w:sz w:val="16"/>
        </w:rPr>
        <w:t>EXECUTIVE</w:t>
      </w:r>
      <w:r>
        <w:rPr>
          <w:b/>
          <w:color w:val="333399"/>
          <w:spacing w:val="-7"/>
          <w:sz w:val="16"/>
        </w:rPr>
        <w:t xml:space="preserve"> </w:t>
      </w:r>
      <w:r>
        <w:rPr>
          <w:b/>
          <w:color w:val="333399"/>
          <w:spacing w:val="-2"/>
          <w:sz w:val="16"/>
        </w:rPr>
        <w:t>DEPARTMENT</w:t>
      </w:r>
    </w:p>
    <w:p w14:paraId="62D0E1F4" w14:textId="77777777" w:rsidR="009E7720" w:rsidRDefault="00000000">
      <w:pPr>
        <w:spacing w:before="112"/>
        <w:ind w:left="3417"/>
        <w:jc w:val="center"/>
        <w:rPr>
          <w:b/>
          <w:sz w:val="17"/>
        </w:rPr>
      </w:pPr>
      <w:r>
        <w:rPr>
          <w:b/>
          <w:color w:val="333399"/>
          <w:spacing w:val="-2"/>
          <w:w w:val="105"/>
          <w:sz w:val="17"/>
        </w:rPr>
        <w:t>CRIMINAL</w:t>
      </w:r>
      <w:r>
        <w:rPr>
          <w:b/>
          <w:color w:val="333399"/>
          <w:spacing w:val="14"/>
          <w:w w:val="105"/>
          <w:sz w:val="17"/>
        </w:rPr>
        <w:t xml:space="preserve"> </w:t>
      </w:r>
      <w:r>
        <w:rPr>
          <w:b/>
          <w:color w:val="333399"/>
          <w:spacing w:val="-2"/>
          <w:w w:val="105"/>
          <w:sz w:val="17"/>
        </w:rPr>
        <w:t>JUSTICE</w:t>
      </w:r>
      <w:r>
        <w:rPr>
          <w:b/>
          <w:color w:val="333399"/>
          <w:spacing w:val="2"/>
          <w:w w:val="105"/>
          <w:sz w:val="17"/>
        </w:rPr>
        <w:t xml:space="preserve"> </w:t>
      </w:r>
      <w:r>
        <w:rPr>
          <w:b/>
          <w:color w:val="333399"/>
          <w:spacing w:val="-2"/>
          <w:w w:val="105"/>
          <w:sz w:val="17"/>
        </w:rPr>
        <w:t>COUNCIL</w:t>
      </w:r>
    </w:p>
    <w:p w14:paraId="02792CBB" w14:textId="77777777" w:rsidR="009E7720" w:rsidRDefault="00000000">
      <w:pPr>
        <w:spacing w:before="87" w:line="230" w:lineRule="auto"/>
        <w:ind w:left="3546" w:right="161"/>
        <w:jc w:val="center"/>
        <w:rPr>
          <w:b/>
          <w:sz w:val="13"/>
        </w:rPr>
      </w:pPr>
      <w:r>
        <w:rPr>
          <w:b/>
          <w:color w:val="333399"/>
          <w:spacing w:val="-4"/>
          <w:sz w:val="13"/>
        </w:rPr>
        <w:t>STATE</w:t>
      </w:r>
      <w:r>
        <w:rPr>
          <w:b/>
          <w:color w:val="333399"/>
          <w:spacing w:val="-6"/>
          <w:sz w:val="13"/>
        </w:rPr>
        <w:t xml:space="preserve"> </w:t>
      </w:r>
      <w:r>
        <w:rPr>
          <w:b/>
          <w:color w:val="333399"/>
          <w:spacing w:val="-4"/>
          <w:sz w:val="13"/>
        </w:rPr>
        <w:t>OFFICE</w:t>
      </w:r>
      <w:r>
        <w:rPr>
          <w:b/>
          <w:color w:val="333399"/>
          <w:spacing w:val="-6"/>
          <w:sz w:val="13"/>
        </w:rPr>
        <w:t xml:space="preserve"> </w:t>
      </w:r>
      <w:r>
        <w:rPr>
          <w:b/>
          <w:color w:val="333399"/>
          <w:spacing w:val="-4"/>
          <w:sz w:val="13"/>
        </w:rPr>
        <w:t>BUILDING</w:t>
      </w:r>
      <w:r>
        <w:rPr>
          <w:b/>
          <w:color w:val="333399"/>
          <w:spacing w:val="-18"/>
          <w:sz w:val="13"/>
        </w:rPr>
        <w:t xml:space="preserve"> </w:t>
      </w:r>
      <w:r>
        <w:rPr>
          <w:b/>
          <w:color w:val="333399"/>
          <w:spacing w:val="-4"/>
          <w:sz w:val="13"/>
        </w:rPr>
        <w:t>–</w:t>
      </w:r>
      <w:r>
        <w:rPr>
          <w:b/>
          <w:color w:val="333399"/>
          <w:spacing w:val="-5"/>
          <w:sz w:val="13"/>
        </w:rPr>
        <w:t xml:space="preserve"> </w:t>
      </w:r>
      <w:r>
        <w:rPr>
          <w:b/>
          <w:color w:val="333399"/>
          <w:spacing w:val="-4"/>
          <w:sz w:val="13"/>
        </w:rPr>
        <w:t>10</w:t>
      </w:r>
      <w:r>
        <w:rPr>
          <w:b/>
          <w:color w:val="333399"/>
          <w:spacing w:val="-4"/>
          <w:sz w:val="13"/>
          <w:vertAlign w:val="superscript"/>
        </w:rPr>
        <w:t>th</w:t>
      </w:r>
      <w:r>
        <w:rPr>
          <w:b/>
          <w:color w:val="333399"/>
          <w:spacing w:val="-4"/>
          <w:sz w:val="13"/>
        </w:rPr>
        <w:t xml:space="preserve"> FLOOR</w:t>
      </w:r>
      <w:r>
        <w:rPr>
          <w:b/>
          <w:color w:val="333399"/>
          <w:spacing w:val="40"/>
          <w:sz w:val="13"/>
        </w:rPr>
        <w:t xml:space="preserve"> </w:t>
      </w:r>
      <w:r>
        <w:rPr>
          <w:b/>
          <w:color w:val="333399"/>
          <w:sz w:val="13"/>
        </w:rPr>
        <w:t>820 FRENCH STREET</w:t>
      </w:r>
    </w:p>
    <w:p w14:paraId="7DB5A24D" w14:textId="77777777" w:rsidR="009E7720" w:rsidRDefault="00000000">
      <w:pPr>
        <w:spacing w:line="146" w:lineRule="exact"/>
        <w:ind w:left="3335"/>
        <w:jc w:val="center"/>
        <w:rPr>
          <w:b/>
          <w:sz w:val="13"/>
        </w:rPr>
      </w:pPr>
      <w:r>
        <w:rPr>
          <w:b/>
          <w:color w:val="333399"/>
          <w:spacing w:val="-6"/>
          <w:sz w:val="13"/>
        </w:rPr>
        <w:t>WILMINGTON,</w:t>
      </w:r>
      <w:r>
        <w:rPr>
          <w:b/>
          <w:color w:val="333399"/>
          <w:spacing w:val="10"/>
          <w:sz w:val="13"/>
        </w:rPr>
        <w:t xml:space="preserve"> </w:t>
      </w:r>
      <w:r>
        <w:rPr>
          <w:b/>
          <w:color w:val="333399"/>
          <w:spacing w:val="-6"/>
          <w:sz w:val="13"/>
        </w:rPr>
        <w:t>DELAWARE</w:t>
      </w:r>
      <w:r>
        <w:rPr>
          <w:b/>
          <w:color w:val="333399"/>
          <w:spacing w:val="3"/>
          <w:sz w:val="13"/>
        </w:rPr>
        <w:t xml:space="preserve"> </w:t>
      </w:r>
      <w:r>
        <w:rPr>
          <w:b/>
          <w:color w:val="333399"/>
          <w:spacing w:val="-6"/>
          <w:sz w:val="13"/>
        </w:rPr>
        <w:t>19801</w:t>
      </w:r>
    </w:p>
    <w:p w14:paraId="3C204FCC" w14:textId="77777777" w:rsidR="009E7720" w:rsidRDefault="00000000">
      <w:pPr>
        <w:spacing w:before="3"/>
        <w:rPr>
          <w:b/>
          <w:sz w:val="19"/>
        </w:rPr>
      </w:pPr>
      <w:r>
        <w:br w:type="column"/>
      </w:r>
    </w:p>
    <w:p w14:paraId="3EA21E33" w14:textId="77777777" w:rsidR="009E7720" w:rsidRDefault="00000000">
      <w:pPr>
        <w:ind w:right="124"/>
        <w:jc w:val="right"/>
        <w:rPr>
          <w:sz w:val="16"/>
        </w:rPr>
      </w:pPr>
      <w:r>
        <w:rPr>
          <w:color w:val="333399"/>
          <w:sz w:val="16"/>
        </w:rPr>
        <w:t>Telephone:</w:t>
      </w:r>
      <w:r>
        <w:rPr>
          <w:color w:val="333399"/>
          <w:spacing w:val="-5"/>
          <w:sz w:val="16"/>
        </w:rPr>
        <w:t xml:space="preserve"> </w:t>
      </w:r>
      <w:r>
        <w:rPr>
          <w:color w:val="333399"/>
          <w:sz w:val="16"/>
        </w:rPr>
        <w:t>(302)</w:t>
      </w:r>
      <w:r>
        <w:rPr>
          <w:color w:val="333399"/>
          <w:spacing w:val="1"/>
          <w:sz w:val="16"/>
        </w:rPr>
        <w:t xml:space="preserve"> </w:t>
      </w:r>
      <w:r>
        <w:rPr>
          <w:color w:val="333399"/>
          <w:sz w:val="16"/>
        </w:rPr>
        <w:t>577-</w:t>
      </w:r>
      <w:r>
        <w:rPr>
          <w:color w:val="333399"/>
          <w:spacing w:val="-4"/>
          <w:sz w:val="16"/>
        </w:rPr>
        <w:t>5030</w:t>
      </w:r>
    </w:p>
    <w:p w14:paraId="6C6D633D" w14:textId="77777777" w:rsidR="009E7720" w:rsidRDefault="00000000">
      <w:pPr>
        <w:spacing w:before="8"/>
        <w:ind w:right="124"/>
        <w:jc w:val="right"/>
        <w:rPr>
          <w:sz w:val="16"/>
        </w:rPr>
      </w:pPr>
      <w:r>
        <w:rPr>
          <w:color w:val="333399"/>
          <w:sz w:val="16"/>
        </w:rPr>
        <w:t>Fax:</w:t>
      </w:r>
      <w:r>
        <w:rPr>
          <w:color w:val="333399"/>
          <w:spacing w:val="-10"/>
          <w:sz w:val="16"/>
        </w:rPr>
        <w:t xml:space="preserve"> </w:t>
      </w:r>
      <w:r>
        <w:rPr>
          <w:color w:val="333399"/>
          <w:sz w:val="16"/>
        </w:rPr>
        <w:t>(302)</w:t>
      </w:r>
      <w:r>
        <w:rPr>
          <w:color w:val="333399"/>
          <w:spacing w:val="-6"/>
          <w:sz w:val="16"/>
        </w:rPr>
        <w:t xml:space="preserve"> </w:t>
      </w:r>
      <w:r>
        <w:rPr>
          <w:color w:val="333399"/>
          <w:sz w:val="16"/>
        </w:rPr>
        <w:t>577-</w:t>
      </w:r>
      <w:r>
        <w:rPr>
          <w:color w:val="333399"/>
          <w:spacing w:val="-4"/>
          <w:sz w:val="16"/>
        </w:rPr>
        <w:t>3440</w:t>
      </w:r>
    </w:p>
    <w:p w14:paraId="3B851DC3" w14:textId="77777777" w:rsidR="009E7720" w:rsidRDefault="009E7720">
      <w:pPr>
        <w:jc w:val="right"/>
        <w:rPr>
          <w:sz w:val="16"/>
        </w:rPr>
        <w:sectPr w:rsidR="009E7720">
          <w:type w:val="continuous"/>
          <w:pgSz w:w="12240" w:h="15840"/>
          <w:pgMar w:top="960" w:right="1300" w:bottom="280" w:left="1340" w:header="720" w:footer="720" w:gutter="0"/>
          <w:cols w:num="2" w:space="720" w:equalWidth="0">
            <w:col w:w="6045" w:space="40"/>
            <w:col w:w="3515"/>
          </w:cols>
        </w:sectPr>
      </w:pPr>
    </w:p>
    <w:p w14:paraId="7CD38C64" w14:textId="77777777" w:rsidR="009E7720" w:rsidRDefault="009E7720">
      <w:pPr>
        <w:pStyle w:val="BodyText"/>
        <w:rPr>
          <w:sz w:val="10"/>
        </w:rPr>
      </w:pPr>
    </w:p>
    <w:p w14:paraId="3E9EDCF2" w14:textId="328413DE" w:rsidR="009E7720" w:rsidRDefault="00000000" w:rsidP="00955CCD">
      <w:pPr>
        <w:pStyle w:val="Title"/>
      </w:pPr>
      <w:r>
        <w:t>FY202</w:t>
      </w:r>
      <w:r w:rsidR="006F3D52">
        <w:t>2</w:t>
      </w:r>
      <w:r>
        <w:t xml:space="preserve"> </w:t>
      </w:r>
      <w:r w:rsidR="006F3D52">
        <w:t>COMMUNITY COURT</w:t>
      </w:r>
      <w:r>
        <w:t xml:space="preserve"> GRANT PROGRAM</w:t>
      </w:r>
      <w:r w:rsidR="006F3D52">
        <w:t xml:space="preserve"> – COMMUNITY PARTNER </w:t>
      </w:r>
      <w:r>
        <w:t>REQUEST</w:t>
      </w:r>
      <w:r>
        <w:rPr>
          <w:spacing w:val="-8"/>
        </w:rPr>
        <w:t xml:space="preserve"> </w:t>
      </w:r>
      <w:r>
        <w:t>FOR</w:t>
      </w:r>
      <w:r>
        <w:rPr>
          <w:spacing w:val="-20"/>
        </w:rPr>
        <w:t xml:space="preserve"> </w:t>
      </w:r>
      <w:r>
        <w:t>PROPOSALS</w:t>
      </w:r>
    </w:p>
    <w:p w14:paraId="0FFB0411" w14:textId="77777777" w:rsidR="00955CCD" w:rsidRPr="00955CCD" w:rsidRDefault="00955CCD" w:rsidP="00955CCD">
      <w:pPr>
        <w:pStyle w:val="Title"/>
      </w:pPr>
    </w:p>
    <w:p w14:paraId="0F024919" w14:textId="189902F1" w:rsidR="00955CCD" w:rsidRDefault="00955CCD" w:rsidP="00955CCD">
      <w:pPr>
        <w:spacing w:after="200"/>
        <w:ind w:left="2405" w:right="2434"/>
        <w:jc w:val="center"/>
        <w:rPr>
          <w:b/>
          <w:spacing w:val="-2"/>
          <w:sz w:val="29"/>
          <w:u w:val="single"/>
        </w:rPr>
      </w:pPr>
      <w:r>
        <w:rPr>
          <w:b/>
          <w:spacing w:val="-2"/>
          <w:sz w:val="29"/>
          <w:u w:val="single"/>
        </w:rPr>
        <w:t>O</w:t>
      </w:r>
      <w:r w:rsidR="00FC5FA5">
        <w:rPr>
          <w:b/>
          <w:spacing w:val="-2"/>
          <w:sz w:val="29"/>
          <w:u w:val="single"/>
        </w:rPr>
        <w:t>VERVIEW</w:t>
      </w:r>
    </w:p>
    <w:p w14:paraId="518F5E1F" w14:textId="59AA909D" w:rsidR="00955CCD" w:rsidRPr="00955CCD" w:rsidRDefault="00955CCD" w:rsidP="00955CCD">
      <w:pPr>
        <w:ind w:left="720" w:right="2434" w:firstLine="720"/>
        <w:rPr>
          <w:bCs/>
          <w:spacing w:val="-2"/>
          <w:sz w:val="24"/>
          <w:szCs w:val="24"/>
        </w:rPr>
      </w:pPr>
      <w:r w:rsidRPr="00955CCD">
        <w:rPr>
          <w:b/>
          <w:spacing w:val="-2"/>
          <w:sz w:val="24"/>
          <w:szCs w:val="24"/>
        </w:rPr>
        <w:t>Released From:</w:t>
      </w:r>
      <w:r w:rsidRPr="00955CCD">
        <w:rPr>
          <w:bCs/>
          <w:spacing w:val="-2"/>
          <w:sz w:val="24"/>
          <w:szCs w:val="24"/>
        </w:rPr>
        <w:t xml:space="preserve"> </w:t>
      </w:r>
      <w:r>
        <w:rPr>
          <w:bCs/>
          <w:spacing w:val="-2"/>
          <w:sz w:val="24"/>
          <w:szCs w:val="24"/>
        </w:rPr>
        <w:tab/>
        <w:t>The Criminal Justice Council</w:t>
      </w:r>
    </w:p>
    <w:p w14:paraId="2CCE91A8" w14:textId="0A50B4F3" w:rsidR="00955CCD" w:rsidRPr="00955CCD" w:rsidRDefault="00955CCD" w:rsidP="00955CCD">
      <w:pPr>
        <w:ind w:left="720" w:right="2434" w:firstLine="720"/>
        <w:rPr>
          <w:bCs/>
          <w:spacing w:val="-2"/>
          <w:sz w:val="24"/>
          <w:szCs w:val="24"/>
        </w:rPr>
      </w:pPr>
      <w:r w:rsidRPr="00955CCD">
        <w:rPr>
          <w:b/>
          <w:spacing w:val="-2"/>
          <w:sz w:val="24"/>
          <w:szCs w:val="24"/>
        </w:rPr>
        <w:t>Release Date:</w:t>
      </w:r>
      <w:r w:rsidRPr="00955CCD">
        <w:rPr>
          <w:bCs/>
          <w:spacing w:val="-2"/>
          <w:sz w:val="24"/>
          <w:szCs w:val="24"/>
        </w:rPr>
        <w:t xml:space="preserve"> </w:t>
      </w:r>
      <w:r>
        <w:rPr>
          <w:bCs/>
          <w:spacing w:val="-2"/>
          <w:sz w:val="24"/>
          <w:szCs w:val="24"/>
        </w:rPr>
        <w:tab/>
      </w:r>
      <w:r>
        <w:rPr>
          <w:bCs/>
          <w:spacing w:val="-2"/>
          <w:sz w:val="24"/>
          <w:szCs w:val="24"/>
        </w:rPr>
        <w:tab/>
        <w:t>T</w:t>
      </w:r>
      <w:r w:rsidR="00CF4DD2">
        <w:rPr>
          <w:bCs/>
          <w:spacing w:val="-2"/>
          <w:sz w:val="24"/>
          <w:szCs w:val="24"/>
        </w:rPr>
        <w:t>uesday</w:t>
      </w:r>
      <w:r>
        <w:rPr>
          <w:bCs/>
          <w:spacing w:val="-2"/>
          <w:sz w:val="24"/>
          <w:szCs w:val="24"/>
        </w:rPr>
        <w:t xml:space="preserve">, </w:t>
      </w:r>
      <w:r w:rsidR="00CF4DD2">
        <w:rPr>
          <w:bCs/>
          <w:spacing w:val="-2"/>
          <w:sz w:val="24"/>
          <w:szCs w:val="24"/>
        </w:rPr>
        <w:t>November</w:t>
      </w:r>
      <w:r>
        <w:rPr>
          <w:bCs/>
          <w:spacing w:val="-2"/>
          <w:sz w:val="24"/>
          <w:szCs w:val="24"/>
        </w:rPr>
        <w:t xml:space="preserve"> </w:t>
      </w:r>
      <w:r w:rsidR="00CF4DD2">
        <w:rPr>
          <w:bCs/>
          <w:spacing w:val="-2"/>
          <w:sz w:val="24"/>
          <w:szCs w:val="24"/>
        </w:rPr>
        <w:t>7</w:t>
      </w:r>
      <w:r>
        <w:rPr>
          <w:bCs/>
          <w:spacing w:val="-2"/>
          <w:sz w:val="24"/>
          <w:szCs w:val="24"/>
        </w:rPr>
        <w:t>, 2023</w:t>
      </w:r>
    </w:p>
    <w:p w14:paraId="4EE0D262" w14:textId="16E0144A" w:rsidR="00955CCD" w:rsidRDefault="00955CCD" w:rsidP="00955CCD">
      <w:pPr>
        <w:ind w:left="720" w:right="2434" w:firstLine="720"/>
        <w:rPr>
          <w:bCs/>
          <w:spacing w:val="-2"/>
          <w:sz w:val="24"/>
          <w:szCs w:val="24"/>
        </w:rPr>
      </w:pPr>
      <w:r>
        <w:rPr>
          <w:b/>
          <w:spacing w:val="-2"/>
          <w:sz w:val="24"/>
          <w:szCs w:val="24"/>
        </w:rPr>
        <w:t>Deadline</w:t>
      </w:r>
      <w:r w:rsidRPr="00955CCD">
        <w:rPr>
          <w:b/>
          <w:spacing w:val="-2"/>
          <w:sz w:val="24"/>
          <w:szCs w:val="24"/>
        </w:rPr>
        <w:t>:</w:t>
      </w:r>
      <w:r w:rsidRPr="00955CCD">
        <w:rPr>
          <w:bCs/>
          <w:spacing w:val="-2"/>
          <w:sz w:val="24"/>
          <w:szCs w:val="24"/>
        </w:rPr>
        <w:t xml:space="preserve"> </w:t>
      </w:r>
      <w:r>
        <w:rPr>
          <w:bCs/>
          <w:spacing w:val="-2"/>
          <w:sz w:val="24"/>
          <w:szCs w:val="24"/>
        </w:rPr>
        <w:tab/>
      </w:r>
      <w:r>
        <w:rPr>
          <w:bCs/>
          <w:spacing w:val="-2"/>
          <w:sz w:val="24"/>
          <w:szCs w:val="24"/>
        </w:rPr>
        <w:tab/>
        <w:t xml:space="preserve">Thursday, </w:t>
      </w:r>
      <w:r w:rsidR="006677C4">
        <w:rPr>
          <w:bCs/>
          <w:spacing w:val="-2"/>
          <w:sz w:val="24"/>
          <w:szCs w:val="24"/>
        </w:rPr>
        <w:t>December 7</w:t>
      </w:r>
      <w:r>
        <w:rPr>
          <w:bCs/>
          <w:spacing w:val="-2"/>
          <w:sz w:val="24"/>
          <w:szCs w:val="24"/>
        </w:rPr>
        <w:t>, 2023</w:t>
      </w:r>
    </w:p>
    <w:p w14:paraId="4983E608" w14:textId="641CAB87" w:rsidR="00955CCD" w:rsidRDefault="00955CCD" w:rsidP="00955CCD">
      <w:pPr>
        <w:ind w:right="2434"/>
        <w:rPr>
          <w:bCs/>
          <w:spacing w:val="-2"/>
          <w:sz w:val="24"/>
          <w:szCs w:val="24"/>
        </w:rPr>
      </w:pPr>
    </w:p>
    <w:p w14:paraId="3BA6B759" w14:textId="77777777" w:rsidR="00955CCD" w:rsidRDefault="00955CCD" w:rsidP="009A4613">
      <w:pPr>
        <w:pStyle w:val="BodyText"/>
        <w:spacing w:before="91"/>
        <w:ind w:right="122"/>
        <w:jc w:val="both"/>
      </w:pPr>
      <w:r>
        <w:t>The Delaware Criminal Justice Council</w:t>
      </w:r>
      <w:r>
        <w:rPr>
          <w:spacing w:val="-6"/>
        </w:rPr>
        <w:t xml:space="preserve"> </w:t>
      </w:r>
      <w:r>
        <w:t>(hereinafter</w:t>
      </w:r>
      <w:r>
        <w:rPr>
          <w:spacing w:val="-4"/>
        </w:rPr>
        <w:t xml:space="preserve"> </w:t>
      </w:r>
      <w:r>
        <w:t>the "CJC") is soliciting</w:t>
      </w:r>
      <w:r>
        <w:rPr>
          <w:spacing w:val="40"/>
        </w:rPr>
        <w:t xml:space="preserve"> </w:t>
      </w:r>
      <w:r>
        <w:rPr>
          <w:color w:val="0000FF"/>
          <w:u w:val="single" w:color="0000FF"/>
        </w:rPr>
        <w:t>concept</w:t>
      </w:r>
      <w:r>
        <w:rPr>
          <w:color w:val="0000FF"/>
          <w:spacing w:val="-6"/>
          <w:u w:val="single" w:color="0000FF"/>
        </w:rPr>
        <w:t xml:space="preserve"> </w:t>
      </w:r>
      <w:r>
        <w:rPr>
          <w:color w:val="0000FF"/>
          <w:u w:val="single" w:color="0000FF"/>
        </w:rPr>
        <w:t>papers</w:t>
      </w:r>
      <w:r>
        <w:rPr>
          <w:color w:val="0000FF"/>
        </w:rPr>
        <w:t xml:space="preserve"> </w:t>
      </w:r>
      <w:r>
        <w:t>for potential</w:t>
      </w:r>
      <w:r>
        <w:rPr>
          <w:spacing w:val="-6"/>
        </w:rPr>
        <w:t xml:space="preserve"> </w:t>
      </w:r>
      <w:r>
        <w:t>funding</w:t>
      </w:r>
      <w:r>
        <w:rPr>
          <w:spacing w:val="-13"/>
        </w:rPr>
        <w:t xml:space="preserve"> </w:t>
      </w:r>
      <w:r>
        <w:t>under</w:t>
      </w:r>
      <w:r>
        <w:rPr>
          <w:spacing w:val="-4"/>
        </w:rPr>
        <w:t xml:space="preserve"> </w:t>
      </w:r>
      <w:r>
        <w:t>the Federal</w:t>
      </w:r>
      <w:r>
        <w:rPr>
          <w:spacing w:val="-6"/>
        </w:rPr>
        <w:t xml:space="preserve"> </w:t>
      </w:r>
      <w:r>
        <w:t>Fiscal Year 2022 Community Court Grant Program.</w:t>
      </w:r>
      <w:r>
        <w:rPr>
          <w:spacing w:val="40"/>
        </w:rPr>
        <w:t xml:space="preserve"> </w:t>
      </w:r>
      <w:r>
        <w:t>The U.S. Department</w:t>
      </w:r>
      <w:r>
        <w:rPr>
          <w:spacing w:val="-3"/>
        </w:rPr>
        <w:t xml:space="preserve"> </w:t>
      </w:r>
      <w:r>
        <w:t xml:space="preserve">of Justice (DOJ), Office of Justice </w:t>
      </w:r>
      <w:r>
        <w:rPr>
          <w:spacing w:val="-11"/>
        </w:rPr>
        <w:t xml:space="preserve">Programs </w:t>
      </w:r>
      <w:r>
        <w:t xml:space="preserve">(OJP), </w:t>
      </w:r>
      <w:r w:rsidRPr="00AB1BA1">
        <w:t>Bureau of Justice Assistance (BJA)</w:t>
      </w:r>
      <w:r>
        <w:t xml:space="preserve"> is charged with administering this Program, in conjunction with State agencies like the CJC. This solicitation is designed to provide funding to</w:t>
      </w:r>
      <w:r>
        <w:rPr>
          <w:spacing w:val="40"/>
        </w:rPr>
        <w:t xml:space="preserve"> </w:t>
      </w:r>
      <w:r>
        <w:t xml:space="preserve">local </w:t>
      </w:r>
      <w:r w:rsidRPr="005727D7">
        <w:t>organizations</w:t>
      </w:r>
      <w:r>
        <w:t xml:space="preserve"> to manage restorative justice and/or community service programming. </w:t>
      </w:r>
    </w:p>
    <w:p w14:paraId="13BF16DF" w14:textId="77777777" w:rsidR="00955CCD" w:rsidRDefault="00955CCD" w:rsidP="009A4613">
      <w:pPr>
        <w:ind w:right="2434"/>
        <w:rPr>
          <w:b/>
          <w:spacing w:val="-2"/>
          <w:sz w:val="29"/>
          <w:u w:val="single"/>
        </w:rPr>
      </w:pPr>
    </w:p>
    <w:p w14:paraId="5DDA9E42" w14:textId="0ED0FDB7" w:rsidR="009E7720" w:rsidRPr="009A4613" w:rsidRDefault="00000000" w:rsidP="009A4613">
      <w:pPr>
        <w:rPr>
          <w:b/>
          <w:sz w:val="29"/>
        </w:rPr>
      </w:pPr>
      <w:r>
        <w:rPr>
          <w:b/>
          <w:spacing w:val="-2"/>
          <w:sz w:val="29"/>
          <w:u w:val="single"/>
        </w:rPr>
        <w:t>Eligible</w:t>
      </w:r>
      <w:r>
        <w:rPr>
          <w:b/>
          <w:spacing w:val="-21"/>
          <w:sz w:val="29"/>
          <w:u w:val="single"/>
        </w:rPr>
        <w:t xml:space="preserve"> </w:t>
      </w:r>
      <w:r>
        <w:rPr>
          <w:b/>
          <w:spacing w:val="-2"/>
          <w:sz w:val="29"/>
          <w:u w:val="single"/>
        </w:rPr>
        <w:t>Applicants</w:t>
      </w:r>
    </w:p>
    <w:p w14:paraId="795FEB90" w14:textId="6C90E78A" w:rsidR="006F3D52" w:rsidRDefault="005727D7" w:rsidP="009A4613">
      <w:pPr>
        <w:pStyle w:val="BodyText"/>
        <w:ind w:right="144"/>
      </w:pPr>
      <w:r w:rsidRPr="009A4613">
        <w:t>Local</w:t>
      </w:r>
      <w:r w:rsidRPr="009A4613">
        <w:rPr>
          <w:spacing w:val="-7"/>
        </w:rPr>
        <w:t xml:space="preserve"> </w:t>
      </w:r>
      <w:r w:rsidRPr="009A4613">
        <w:t>organizations</w:t>
      </w:r>
      <w:r>
        <w:t xml:space="preserve"> that</w:t>
      </w:r>
      <w:r>
        <w:rPr>
          <w:spacing w:val="-6"/>
        </w:rPr>
        <w:t xml:space="preserve"> </w:t>
      </w:r>
      <w:r>
        <w:t>have experience in the outlined services</w:t>
      </w:r>
      <w:r>
        <w:rPr>
          <w:spacing w:val="-5"/>
        </w:rPr>
        <w:t xml:space="preserve"> </w:t>
      </w:r>
      <w:r>
        <w:t xml:space="preserve">and </w:t>
      </w:r>
      <w:r w:rsidR="006F3D52">
        <w:t xml:space="preserve">are </w:t>
      </w:r>
      <w:r w:rsidR="00432E5A">
        <w:t>able to provide services to individuals</w:t>
      </w:r>
      <w:r w:rsidR="00A1318D" w:rsidRPr="00A1318D">
        <w:t xml:space="preserve"> who have committed certain misdemeanor offenses in </w:t>
      </w:r>
      <w:r w:rsidR="00A1318D">
        <w:t xml:space="preserve">the </w:t>
      </w:r>
      <w:r w:rsidR="00A1318D" w:rsidRPr="00A1318D">
        <w:t>19805</w:t>
      </w:r>
      <w:r w:rsidR="00A1318D">
        <w:t>-zip code</w:t>
      </w:r>
      <w:r w:rsidRPr="00432E5A">
        <w:t>.</w:t>
      </w:r>
      <w:r w:rsidR="006F3D52" w:rsidRPr="006F3D52">
        <w:rPr>
          <w:rFonts w:ascii="TimesNewRomanPSMT" w:hAnsi="TimesNewRomanPSMT" w:cs="TimesNewRomanPSMT"/>
        </w:rPr>
        <w:t xml:space="preserve"> </w:t>
      </w:r>
      <w:r w:rsidR="006F3D52" w:rsidRPr="006F3D52">
        <w:t xml:space="preserve">Eligible applicants include </w:t>
      </w:r>
      <w:r>
        <w:t>local</w:t>
      </w:r>
      <w:r w:rsidR="006F3D52" w:rsidRPr="005727D7">
        <w:t xml:space="preserve"> organizations</w:t>
      </w:r>
      <w:r w:rsidR="006F3D52" w:rsidRPr="006F3D52">
        <w:t xml:space="preserve"> that </w:t>
      </w:r>
      <w:r w:rsidR="006F3D52">
        <w:t>can utilize a restorative justice approach</w:t>
      </w:r>
      <w:r w:rsidR="006F3D52" w:rsidRPr="006F3D52">
        <w:t xml:space="preserve">. Ideally, the organization will have previous experience providing similar services to the target population. The </w:t>
      </w:r>
      <w:r>
        <w:t>agency</w:t>
      </w:r>
      <w:r w:rsidR="006F3D52" w:rsidRPr="006F3D52">
        <w:t xml:space="preserve"> must demonstrate their ability to successfully provide services to the target population.</w:t>
      </w:r>
      <w:r w:rsidR="006F3D52">
        <w:t xml:space="preserve"> </w:t>
      </w:r>
    </w:p>
    <w:p w14:paraId="59EF0E05" w14:textId="42F9B74C" w:rsidR="00B47550" w:rsidRPr="00B47550" w:rsidRDefault="00B47550" w:rsidP="005727D7">
      <w:pPr>
        <w:pStyle w:val="BodyText"/>
        <w:ind w:right="144"/>
      </w:pPr>
    </w:p>
    <w:p w14:paraId="2E28DE91" w14:textId="5900B018" w:rsidR="00B47550" w:rsidRPr="009A4613" w:rsidRDefault="00B47550" w:rsidP="009A4613">
      <w:pPr>
        <w:adjustRightInd w:val="0"/>
        <w:rPr>
          <w:b/>
          <w:bCs/>
          <w:sz w:val="29"/>
          <w:szCs w:val="29"/>
          <w:u w:val="single"/>
        </w:rPr>
      </w:pPr>
      <w:r w:rsidRPr="00B47550">
        <w:rPr>
          <w:b/>
          <w:bCs/>
          <w:sz w:val="29"/>
          <w:szCs w:val="29"/>
          <w:u w:val="single"/>
        </w:rPr>
        <w:t>Available Amount</w:t>
      </w:r>
    </w:p>
    <w:p w14:paraId="70EF29FE" w14:textId="2479107B" w:rsidR="00B47550" w:rsidRPr="00B47550" w:rsidRDefault="00B47550" w:rsidP="00B47550">
      <w:pPr>
        <w:adjustRightInd w:val="0"/>
        <w:rPr>
          <w:sz w:val="24"/>
          <w:szCs w:val="24"/>
        </w:rPr>
      </w:pPr>
      <w:r w:rsidRPr="009A4613">
        <w:rPr>
          <w:sz w:val="24"/>
          <w:szCs w:val="24"/>
        </w:rPr>
        <w:t xml:space="preserve">The total amount of federal funding available through this competitive solicitation is: </w:t>
      </w:r>
      <w:r w:rsidRPr="009A4613">
        <w:rPr>
          <w:b/>
          <w:bCs/>
          <w:sz w:val="24"/>
          <w:szCs w:val="24"/>
          <w:u w:val="single"/>
        </w:rPr>
        <w:t>$240,000</w:t>
      </w:r>
      <w:r w:rsidR="009A4613" w:rsidRPr="009A4613">
        <w:rPr>
          <w:b/>
          <w:bCs/>
          <w:sz w:val="24"/>
          <w:szCs w:val="24"/>
          <w:u w:val="single"/>
        </w:rPr>
        <w:t>.00</w:t>
      </w:r>
      <w:r w:rsidRPr="009A4613">
        <w:rPr>
          <w:sz w:val="24"/>
          <w:szCs w:val="24"/>
        </w:rPr>
        <w:t>.</w:t>
      </w:r>
      <w:r w:rsidRPr="00B47550">
        <w:rPr>
          <w:sz w:val="24"/>
          <w:szCs w:val="24"/>
        </w:rPr>
        <w:t xml:space="preserve"> </w:t>
      </w:r>
      <w:r w:rsidRPr="00323040">
        <w:rPr>
          <w:sz w:val="24"/>
          <w:szCs w:val="24"/>
        </w:rPr>
        <w:t>The CJC anticipates making one</w:t>
      </w:r>
      <w:r w:rsidR="00FC5FA5">
        <w:rPr>
          <w:sz w:val="24"/>
          <w:szCs w:val="24"/>
        </w:rPr>
        <w:t xml:space="preserve"> to </w:t>
      </w:r>
      <w:r w:rsidRPr="00323040">
        <w:rPr>
          <w:sz w:val="24"/>
          <w:szCs w:val="24"/>
        </w:rPr>
        <w:t>two awards.</w:t>
      </w:r>
      <w:r w:rsidRPr="00B47550">
        <w:rPr>
          <w:sz w:val="24"/>
          <w:szCs w:val="24"/>
        </w:rPr>
        <w:t xml:space="preserve"> </w:t>
      </w:r>
      <w:r w:rsidR="00FC5FA5" w:rsidRPr="00FC5FA5">
        <w:rPr>
          <w:sz w:val="24"/>
          <w:szCs w:val="24"/>
        </w:rPr>
        <w:t>Requests for funding may not exceed the total amount available.</w:t>
      </w:r>
    </w:p>
    <w:p w14:paraId="222AD825" w14:textId="77777777" w:rsidR="00B47550" w:rsidRPr="00B47550" w:rsidRDefault="00B47550" w:rsidP="00B47550">
      <w:pPr>
        <w:adjustRightInd w:val="0"/>
        <w:jc w:val="center"/>
        <w:rPr>
          <w:b/>
          <w:bCs/>
          <w:sz w:val="24"/>
          <w:szCs w:val="24"/>
          <w:u w:val="single"/>
        </w:rPr>
      </w:pPr>
    </w:p>
    <w:p w14:paraId="4422DB67" w14:textId="537A0E08" w:rsidR="00B47550" w:rsidRPr="00FC5FA5" w:rsidRDefault="00B47550" w:rsidP="00FC5FA5">
      <w:pPr>
        <w:adjustRightInd w:val="0"/>
        <w:rPr>
          <w:b/>
          <w:bCs/>
          <w:sz w:val="29"/>
          <w:szCs w:val="29"/>
          <w:u w:val="single"/>
        </w:rPr>
      </w:pPr>
      <w:r w:rsidRPr="00B47550">
        <w:rPr>
          <w:b/>
          <w:bCs/>
          <w:sz w:val="29"/>
          <w:szCs w:val="29"/>
          <w:u w:val="single"/>
        </w:rPr>
        <w:t>Grant Period</w:t>
      </w:r>
    </w:p>
    <w:p w14:paraId="00F9C484" w14:textId="0C793076" w:rsidR="00B47550" w:rsidRPr="00B47550" w:rsidRDefault="00B47550" w:rsidP="00B47550">
      <w:pPr>
        <w:adjustRightInd w:val="0"/>
        <w:rPr>
          <w:sz w:val="24"/>
          <w:szCs w:val="24"/>
        </w:rPr>
      </w:pPr>
      <w:r w:rsidRPr="00B47550">
        <w:rPr>
          <w:sz w:val="24"/>
          <w:szCs w:val="24"/>
        </w:rPr>
        <w:t xml:space="preserve">Proposals should be based on an anticipated </w:t>
      </w:r>
      <w:r w:rsidRPr="00B47550">
        <w:rPr>
          <w:b/>
          <w:bCs/>
          <w:sz w:val="24"/>
          <w:szCs w:val="24"/>
        </w:rPr>
        <w:t xml:space="preserve">start date of </w:t>
      </w:r>
      <w:r w:rsidRPr="00E13F9C">
        <w:rPr>
          <w:b/>
          <w:bCs/>
          <w:sz w:val="24"/>
          <w:szCs w:val="24"/>
        </w:rPr>
        <w:t>10/1/2023</w:t>
      </w:r>
      <w:r w:rsidRPr="00B47550">
        <w:rPr>
          <w:b/>
          <w:bCs/>
          <w:sz w:val="24"/>
          <w:szCs w:val="24"/>
        </w:rPr>
        <w:t xml:space="preserve"> and a current project end date of 9/30/2026</w:t>
      </w:r>
      <w:r w:rsidRPr="00B47550">
        <w:rPr>
          <w:sz w:val="24"/>
          <w:szCs w:val="24"/>
        </w:rPr>
        <w:t>.</w:t>
      </w:r>
    </w:p>
    <w:p w14:paraId="4D1C0B56" w14:textId="77777777" w:rsidR="009E7720" w:rsidRDefault="009E7720">
      <w:pPr>
        <w:pStyle w:val="BodyText"/>
        <w:spacing w:before="6"/>
        <w:rPr>
          <w:sz w:val="21"/>
        </w:rPr>
      </w:pPr>
    </w:p>
    <w:p w14:paraId="0B6E89D5" w14:textId="77777777" w:rsidR="00FC5FA5" w:rsidRDefault="00FC5FA5">
      <w:pPr>
        <w:ind w:left="2396" w:right="2434"/>
        <w:jc w:val="center"/>
        <w:rPr>
          <w:b/>
          <w:spacing w:val="-2"/>
          <w:sz w:val="29"/>
          <w:u w:val="single"/>
        </w:rPr>
      </w:pPr>
    </w:p>
    <w:p w14:paraId="688E7A28" w14:textId="77777777" w:rsidR="00FC5FA5" w:rsidRDefault="00FC5FA5">
      <w:pPr>
        <w:ind w:left="2396" w:right="2434"/>
        <w:jc w:val="center"/>
        <w:rPr>
          <w:b/>
          <w:spacing w:val="-2"/>
          <w:sz w:val="29"/>
          <w:u w:val="single"/>
        </w:rPr>
      </w:pPr>
    </w:p>
    <w:p w14:paraId="47EBC812" w14:textId="7DCE3D5F" w:rsidR="009E7720" w:rsidRDefault="00FC5FA5" w:rsidP="00A1318D">
      <w:pPr>
        <w:ind w:right="960" w:firstLine="990"/>
        <w:jc w:val="center"/>
        <w:rPr>
          <w:b/>
          <w:sz w:val="29"/>
        </w:rPr>
      </w:pPr>
      <w:r>
        <w:rPr>
          <w:b/>
          <w:spacing w:val="-2"/>
          <w:sz w:val="29"/>
          <w:u w:val="single"/>
        </w:rPr>
        <w:t>DEADLINE AND CONTAC</w:t>
      </w:r>
      <w:r w:rsidR="00A1318D">
        <w:rPr>
          <w:b/>
          <w:spacing w:val="-2"/>
          <w:sz w:val="29"/>
          <w:u w:val="single"/>
        </w:rPr>
        <w:t xml:space="preserve">T </w:t>
      </w:r>
      <w:r>
        <w:rPr>
          <w:b/>
          <w:spacing w:val="-2"/>
          <w:sz w:val="29"/>
          <w:u w:val="single"/>
        </w:rPr>
        <w:t>INFORMATION</w:t>
      </w:r>
    </w:p>
    <w:p w14:paraId="1DB418EF" w14:textId="77777777" w:rsidR="00D74160" w:rsidRDefault="00D74160" w:rsidP="00B47550">
      <w:pPr>
        <w:pStyle w:val="BodyText"/>
        <w:rPr>
          <w:noProof/>
        </w:rPr>
      </w:pPr>
    </w:p>
    <w:p w14:paraId="6199EEAF" w14:textId="7E8FAE72" w:rsidR="00D74160" w:rsidRPr="00D74160" w:rsidRDefault="00D74160" w:rsidP="00B47550">
      <w:pPr>
        <w:pStyle w:val="BodyText"/>
        <w:rPr>
          <w:b/>
          <w:bCs/>
          <w:noProof/>
          <w:sz w:val="29"/>
          <w:szCs w:val="29"/>
          <w:u w:val="single"/>
        </w:rPr>
      </w:pPr>
      <w:r w:rsidRPr="00D74160">
        <w:rPr>
          <w:b/>
          <w:bCs/>
          <w:noProof/>
          <w:sz w:val="29"/>
          <w:szCs w:val="29"/>
          <w:u w:val="single"/>
        </w:rPr>
        <w:t>Deadline</w:t>
      </w:r>
    </w:p>
    <w:p w14:paraId="36687075" w14:textId="212D4AC3" w:rsidR="00B47550" w:rsidRDefault="00B47550" w:rsidP="00B47550">
      <w:pPr>
        <w:pStyle w:val="BodyText"/>
        <w:rPr>
          <w:noProof/>
        </w:rPr>
      </w:pPr>
      <w:r w:rsidRPr="00B47550">
        <w:rPr>
          <w:noProof/>
        </w:rPr>
        <w:t>This solicitation will include a two-step application:</w:t>
      </w:r>
    </w:p>
    <w:p w14:paraId="50866758" w14:textId="77777777" w:rsidR="00D74160" w:rsidRPr="00B47550" w:rsidRDefault="00D74160" w:rsidP="00B47550">
      <w:pPr>
        <w:pStyle w:val="BodyText"/>
        <w:rPr>
          <w:noProof/>
        </w:rPr>
      </w:pPr>
    </w:p>
    <w:p w14:paraId="5FAEF7AB" w14:textId="7743B581" w:rsidR="00B47550" w:rsidRPr="00B47550" w:rsidRDefault="00B47550" w:rsidP="00B47550">
      <w:pPr>
        <w:pStyle w:val="BodyText"/>
        <w:rPr>
          <w:noProof/>
        </w:rPr>
      </w:pPr>
      <w:r w:rsidRPr="00B47550">
        <w:rPr>
          <w:noProof/>
        </w:rPr>
        <w:t xml:space="preserve">1. </w:t>
      </w:r>
      <w:r w:rsidRPr="00B47550">
        <w:rPr>
          <w:b/>
          <w:bCs/>
          <w:noProof/>
          <w:u w:val="single"/>
        </w:rPr>
        <w:t>Concept paper</w:t>
      </w:r>
      <w:r w:rsidRPr="00B47550">
        <w:rPr>
          <w:b/>
          <w:bCs/>
          <w:noProof/>
        </w:rPr>
        <w:t xml:space="preserve">: </w:t>
      </w:r>
      <w:r w:rsidR="00A1318D">
        <w:rPr>
          <w:noProof/>
        </w:rPr>
        <w:t>Local</w:t>
      </w:r>
      <w:r w:rsidRPr="00B47550">
        <w:rPr>
          <w:noProof/>
        </w:rPr>
        <w:t xml:space="preserve"> organizations will </w:t>
      </w:r>
      <w:r w:rsidRPr="00B47550">
        <w:rPr>
          <w:b/>
          <w:bCs/>
          <w:noProof/>
        </w:rPr>
        <w:t>submit via email an abbreviated project proposal using the concept paper application format</w:t>
      </w:r>
      <w:r w:rsidRPr="00B47550">
        <w:rPr>
          <w:noProof/>
        </w:rPr>
        <w:t xml:space="preserve">. </w:t>
      </w:r>
      <w:r w:rsidRPr="00B47550">
        <w:rPr>
          <w:b/>
          <w:bCs/>
          <w:noProof/>
        </w:rPr>
        <w:t xml:space="preserve">Project proposals are due by </w:t>
      </w:r>
      <w:r w:rsidRPr="00325B97">
        <w:rPr>
          <w:b/>
          <w:bCs/>
          <w:noProof/>
        </w:rPr>
        <w:t xml:space="preserve">7:59 pm on </w:t>
      </w:r>
      <w:r w:rsidR="006677C4">
        <w:rPr>
          <w:b/>
          <w:bCs/>
          <w:noProof/>
        </w:rPr>
        <w:t>December</w:t>
      </w:r>
      <w:r w:rsidRPr="00325B97">
        <w:rPr>
          <w:b/>
          <w:bCs/>
          <w:noProof/>
        </w:rPr>
        <w:t xml:space="preserve"> </w:t>
      </w:r>
      <w:r w:rsidR="00325B97">
        <w:rPr>
          <w:b/>
          <w:bCs/>
          <w:noProof/>
        </w:rPr>
        <w:t>7</w:t>
      </w:r>
      <w:r w:rsidRPr="00325B97">
        <w:rPr>
          <w:b/>
          <w:bCs/>
          <w:noProof/>
        </w:rPr>
        <w:t>, 2023.</w:t>
      </w:r>
      <w:r w:rsidRPr="00B47550">
        <w:rPr>
          <w:noProof/>
        </w:rPr>
        <w:t xml:space="preserve"> No exceptions will be made. </w:t>
      </w:r>
      <w:r w:rsidRPr="00B47550">
        <w:rPr>
          <w:noProof/>
          <w:u w:val="single"/>
        </w:rPr>
        <w:t xml:space="preserve">Completed concept paper forms must be emailed to Nicole Sund </w:t>
      </w:r>
      <w:r w:rsidRPr="00B47550">
        <w:rPr>
          <w:noProof/>
        </w:rPr>
        <w:t xml:space="preserve">at </w:t>
      </w:r>
      <w:hyperlink r:id="rId11" w:history="1">
        <w:r w:rsidRPr="00B47550">
          <w:rPr>
            <w:rStyle w:val="Hyperlink"/>
            <w:noProof/>
          </w:rPr>
          <w:t>Nicole.Sund@delaware.gov</w:t>
        </w:r>
      </w:hyperlink>
      <w:r w:rsidRPr="00B47550">
        <w:rPr>
          <w:noProof/>
        </w:rPr>
        <w:t>. Project proposals will be reviewed by the review committee and the selected applicant will be invited to submit an application via the Egrants system.</w:t>
      </w:r>
    </w:p>
    <w:p w14:paraId="566039AE" w14:textId="77777777" w:rsidR="00B47550" w:rsidRPr="00B47550" w:rsidRDefault="00B47550" w:rsidP="00B47550">
      <w:pPr>
        <w:pStyle w:val="BodyText"/>
        <w:rPr>
          <w:noProof/>
        </w:rPr>
      </w:pPr>
    </w:p>
    <w:p w14:paraId="4491AAE4" w14:textId="77777777" w:rsidR="00B47550" w:rsidRPr="00B47550" w:rsidRDefault="00B47550" w:rsidP="00B47550">
      <w:pPr>
        <w:pStyle w:val="BodyText"/>
        <w:rPr>
          <w:noProof/>
          <w:u w:val="single"/>
        </w:rPr>
      </w:pPr>
      <w:r w:rsidRPr="00B47550">
        <w:rPr>
          <w:noProof/>
          <w:u w:val="single"/>
        </w:rPr>
        <w:t>See Appendix A for application details including the proposal requirements, evaluation criteria, selection process, and blank concept paper application form.</w:t>
      </w:r>
    </w:p>
    <w:p w14:paraId="2355CF23" w14:textId="77777777" w:rsidR="00B47550" w:rsidRPr="00B47550" w:rsidRDefault="00B47550" w:rsidP="00B47550">
      <w:pPr>
        <w:pStyle w:val="BodyText"/>
        <w:rPr>
          <w:noProof/>
        </w:rPr>
      </w:pPr>
    </w:p>
    <w:p w14:paraId="2DF8312E" w14:textId="73F9ED42" w:rsidR="00B47550" w:rsidRPr="00B47550" w:rsidRDefault="00B47550" w:rsidP="00B47550">
      <w:pPr>
        <w:pStyle w:val="BodyText"/>
        <w:rPr>
          <w:noProof/>
        </w:rPr>
      </w:pPr>
      <w:r w:rsidRPr="00B47550">
        <w:rPr>
          <w:noProof/>
        </w:rPr>
        <w:t xml:space="preserve">2. </w:t>
      </w:r>
      <w:r w:rsidRPr="00B47550">
        <w:rPr>
          <w:b/>
          <w:bCs/>
          <w:noProof/>
          <w:u w:val="single"/>
        </w:rPr>
        <w:t>Egrants application</w:t>
      </w:r>
      <w:r w:rsidRPr="00B47550">
        <w:rPr>
          <w:b/>
          <w:bCs/>
          <w:noProof/>
        </w:rPr>
        <w:t xml:space="preserve">: </w:t>
      </w:r>
      <w:r w:rsidR="005727D7">
        <w:rPr>
          <w:noProof/>
        </w:rPr>
        <w:t>Local</w:t>
      </w:r>
      <w:r w:rsidRPr="005727D7">
        <w:rPr>
          <w:noProof/>
        </w:rPr>
        <w:t xml:space="preserve"> organizations</w:t>
      </w:r>
      <w:r w:rsidRPr="00B47550">
        <w:rPr>
          <w:noProof/>
        </w:rPr>
        <w:t xml:space="preserve"> invited to submit a full application must complete their application in Egrants within 3 weeks of concept paper application approval and invitation to apply. CJC will provide technical assistance to applicants to set up an Egrants account and navigate the system. </w:t>
      </w:r>
    </w:p>
    <w:p w14:paraId="258385C8" w14:textId="77777777" w:rsidR="00B47550" w:rsidRPr="00B47550" w:rsidRDefault="00B47550" w:rsidP="00B47550">
      <w:pPr>
        <w:pStyle w:val="BodyText"/>
        <w:rPr>
          <w:noProof/>
        </w:rPr>
      </w:pPr>
    </w:p>
    <w:p w14:paraId="65150D28" w14:textId="77777777" w:rsidR="0057143D" w:rsidRDefault="00B47550" w:rsidP="0057143D">
      <w:pPr>
        <w:pStyle w:val="BodyText"/>
        <w:rPr>
          <w:noProof/>
        </w:rPr>
      </w:pPr>
      <w:r w:rsidRPr="00B47550">
        <w:rPr>
          <w:noProof/>
        </w:rPr>
        <w:t>Additional information on proposal requirements and evaluation criteria will be provided to applicants invited to submit a full application through the Egrants system.</w:t>
      </w:r>
    </w:p>
    <w:p w14:paraId="5C6AE9E9" w14:textId="77777777" w:rsidR="0057143D" w:rsidRDefault="0057143D" w:rsidP="0057143D">
      <w:pPr>
        <w:pStyle w:val="BodyText"/>
        <w:rPr>
          <w:noProof/>
        </w:rPr>
      </w:pPr>
    </w:p>
    <w:p w14:paraId="255581EF" w14:textId="1ED527BD" w:rsidR="009E7720" w:rsidRPr="0057143D" w:rsidRDefault="00000000" w:rsidP="0057143D">
      <w:pPr>
        <w:pStyle w:val="BodyText"/>
        <w:rPr>
          <w:noProof/>
        </w:rPr>
      </w:pPr>
      <w:r>
        <w:rPr>
          <w:b/>
          <w:spacing w:val="-2"/>
          <w:sz w:val="29"/>
          <w:u w:val="single"/>
        </w:rPr>
        <w:t>Contact</w:t>
      </w:r>
      <w:r>
        <w:rPr>
          <w:b/>
          <w:spacing w:val="-22"/>
          <w:sz w:val="29"/>
          <w:u w:val="single"/>
        </w:rPr>
        <w:t xml:space="preserve"> </w:t>
      </w:r>
      <w:r>
        <w:rPr>
          <w:b/>
          <w:spacing w:val="-2"/>
          <w:sz w:val="29"/>
          <w:u w:val="single"/>
        </w:rPr>
        <w:t>Information</w:t>
      </w:r>
    </w:p>
    <w:p w14:paraId="5C666C17" w14:textId="4A40D1D7" w:rsidR="009E7720" w:rsidRDefault="00000000" w:rsidP="0057143D">
      <w:pPr>
        <w:pStyle w:val="BodyText"/>
        <w:ind w:right="195"/>
      </w:pPr>
      <w:r>
        <w:t>If you have questions regarding</w:t>
      </w:r>
      <w:r>
        <w:rPr>
          <w:spacing w:val="-12"/>
        </w:rPr>
        <w:t xml:space="preserve"> </w:t>
      </w:r>
      <w:r>
        <w:t xml:space="preserve">this solicitation, please contact </w:t>
      </w:r>
      <w:r w:rsidR="00B47550">
        <w:t>Nicole Sund</w:t>
      </w:r>
      <w:r>
        <w:rPr>
          <w:spacing w:val="-2"/>
        </w:rPr>
        <w:t xml:space="preserve"> </w:t>
      </w:r>
      <w:r>
        <w:t>at</w:t>
      </w:r>
      <w:r>
        <w:rPr>
          <w:spacing w:val="-4"/>
        </w:rPr>
        <w:t xml:space="preserve"> </w:t>
      </w:r>
      <w:r>
        <w:t>(302)</w:t>
      </w:r>
      <w:r>
        <w:rPr>
          <w:spacing w:val="-2"/>
        </w:rPr>
        <w:t xml:space="preserve"> </w:t>
      </w:r>
      <w:r>
        <w:t>577-</w:t>
      </w:r>
      <w:r w:rsidR="00B47550">
        <w:t>8727</w:t>
      </w:r>
      <w:r>
        <w:t xml:space="preserve"> or</w:t>
      </w:r>
      <w:r>
        <w:rPr>
          <w:spacing w:val="-5"/>
        </w:rPr>
        <w:t xml:space="preserve"> </w:t>
      </w:r>
      <w:hyperlink r:id="rId12" w:history="1">
        <w:r w:rsidR="00B47550" w:rsidRPr="00353FF5">
          <w:rPr>
            <w:rStyle w:val="Hyperlink"/>
          </w:rPr>
          <w:t>Nicole.Sund@delaware.gov</w:t>
        </w:r>
      </w:hyperlink>
    </w:p>
    <w:p w14:paraId="604D9D06" w14:textId="77777777" w:rsidR="009E7720" w:rsidRDefault="009E7720">
      <w:pPr>
        <w:pStyle w:val="BodyText"/>
        <w:rPr>
          <w:sz w:val="20"/>
        </w:rPr>
      </w:pPr>
    </w:p>
    <w:p w14:paraId="73567E19" w14:textId="77777777" w:rsidR="009E7720" w:rsidRDefault="009E7720">
      <w:pPr>
        <w:rPr>
          <w:sz w:val="24"/>
        </w:rPr>
        <w:sectPr w:rsidR="009E7720">
          <w:type w:val="continuous"/>
          <w:pgSz w:w="12240" w:h="15840"/>
          <w:pgMar w:top="960" w:right="1300" w:bottom="280" w:left="1340" w:header="720" w:footer="720" w:gutter="0"/>
          <w:cols w:space="720"/>
        </w:sectPr>
      </w:pPr>
    </w:p>
    <w:p w14:paraId="54938003" w14:textId="3FA7D7DB" w:rsidR="009E7720" w:rsidRPr="00B70072" w:rsidRDefault="00D74160" w:rsidP="00325B97">
      <w:pPr>
        <w:pStyle w:val="BodyText"/>
        <w:jc w:val="center"/>
        <w:rPr>
          <w:b/>
          <w:sz w:val="29"/>
          <w:szCs w:val="29"/>
          <w:u w:val="single"/>
        </w:rPr>
      </w:pPr>
      <w:r w:rsidRPr="00B70072">
        <w:rPr>
          <w:b/>
          <w:sz w:val="29"/>
          <w:szCs w:val="29"/>
          <w:u w:val="single"/>
        </w:rPr>
        <w:lastRenderedPageBreak/>
        <w:t xml:space="preserve">REQUIREMENTS </w:t>
      </w:r>
      <w:r w:rsidR="00B70072" w:rsidRPr="00B70072">
        <w:rPr>
          <w:b/>
          <w:sz w:val="29"/>
          <w:szCs w:val="29"/>
          <w:u w:val="single"/>
        </w:rPr>
        <w:t xml:space="preserve">AND ALLOWABLE USES OF FUNDS </w:t>
      </w:r>
    </w:p>
    <w:p w14:paraId="3BB0C754" w14:textId="77777777" w:rsidR="00AB1BA1" w:rsidRDefault="00AB1BA1">
      <w:pPr>
        <w:pStyle w:val="BodyText"/>
        <w:spacing w:line="237" w:lineRule="auto"/>
        <w:ind w:left="101" w:right="146"/>
        <w:jc w:val="both"/>
        <w:rPr>
          <w:b/>
          <w:bCs/>
          <w:u w:val="single"/>
        </w:rPr>
      </w:pPr>
    </w:p>
    <w:p w14:paraId="3E10146B" w14:textId="527E9414" w:rsidR="00247A87" w:rsidRPr="00B70072" w:rsidRDefault="00AB1BA1" w:rsidP="00B70072">
      <w:pPr>
        <w:pStyle w:val="BodyText"/>
        <w:spacing w:line="237" w:lineRule="auto"/>
        <w:ind w:left="101" w:right="146"/>
        <w:rPr>
          <w:b/>
          <w:bCs/>
          <w:sz w:val="28"/>
          <w:szCs w:val="28"/>
          <w:u w:val="single"/>
        </w:rPr>
      </w:pPr>
      <w:r>
        <w:rPr>
          <w:b/>
          <w:bCs/>
          <w:sz w:val="28"/>
          <w:szCs w:val="28"/>
          <w:u w:val="single"/>
        </w:rPr>
        <w:t xml:space="preserve">Target </w:t>
      </w:r>
      <w:r w:rsidRPr="00B70072">
        <w:rPr>
          <w:b/>
          <w:bCs/>
          <w:sz w:val="29"/>
          <w:szCs w:val="29"/>
          <w:u w:val="single"/>
        </w:rPr>
        <w:t>Population</w:t>
      </w:r>
    </w:p>
    <w:p w14:paraId="484AB5B5" w14:textId="712CD5A4" w:rsidR="00247A87" w:rsidRPr="00AF4A5A" w:rsidRDefault="00247A87">
      <w:pPr>
        <w:pStyle w:val="BodyText"/>
        <w:spacing w:line="237" w:lineRule="auto"/>
        <w:ind w:left="101" w:right="146"/>
        <w:jc w:val="both"/>
      </w:pPr>
      <w:r w:rsidRPr="009045E8">
        <w:t xml:space="preserve">The target population for this funding is Delaware residents living in the 19805-zip code </w:t>
      </w:r>
      <w:r w:rsidR="00325B97">
        <w:t xml:space="preserve">who </w:t>
      </w:r>
      <w:r w:rsidRPr="009045E8">
        <w:t>are participating in Wilmington Community Court.</w:t>
      </w:r>
      <w:r w:rsidRPr="00AF4A5A">
        <w:t xml:space="preserve"> </w:t>
      </w:r>
      <w:r w:rsidR="00325B97">
        <w:t>Please note,</w:t>
      </w:r>
      <w:r w:rsidR="00E410A5">
        <w:t xml:space="preserve"> </w:t>
      </w:r>
      <w:r w:rsidR="00E410A5">
        <w:rPr>
          <w:color w:val="000000"/>
        </w:rPr>
        <w:t>referrals for service may eventually expand out to other zip codes.</w:t>
      </w:r>
    </w:p>
    <w:p w14:paraId="2B5F9AEB" w14:textId="77777777" w:rsidR="00247A87" w:rsidRPr="00AF4A5A" w:rsidRDefault="00247A87" w:rsidP="00432E5A">
      <w:pPr>
        <w:pStyle w:val="BodyText"/>
        <w:spacing w:line="237" w:lineRule="auto"/>
        <w:ind w:right="146"/>
        <w:jc w:val="both"/>
      </w:pPr>
    </w:p>
    <w:p w14:paraId="65DE43CB" w14:textId="2510B145" w:rsidR="00AF4A5A" w:rsidRPr="00B70072" w:rsidRDefault="00B70072" w:rsidP="00B70072">
      <w:pPr>
        <w:rPr>
          <w:b/>
          <w:bCs/>
          <w:sz w:val="29"/>
          <w:szCs w:val="29"/>
          <w:u w:val="single"/>
        </w:rPr>
      </w:pPr>
      <w:r w:rsidRPr="00B70072">
        <w:rPr>
          <w:b/>
          <w:bCs/>
          <w:sz w:val="29"/>
          <w:szCs w:val="29"/>
          <w:u w:val="single"/>
        </w:rPr>
        <w:t>Program Requirements</w:t>
      </w:r>
    </w:p>
    <w:p w14:paraId="1ADBA894" w14:textId="3F8EDE56" w:rsidR="00AF4A5A" w:rsidRPr="00AF4A5A" w:rsidRDefault="00AF4A5A" w:rsidP="00AF4A5A">
      <w:pPr>
        <w:rPr>
          <w:sz w:val="24"/>
          <w:szCs w:val="24"/>
        </w:rPr>
      </w:pPr>
      <w:r w:rsidRPr="00E410A5">
        <w:rPr>
          <w:sz w:val="24"/>
          <w:szCs w:val="24"/>
        </w:rPr>
        <w:t xml:space="preserve">CJC will award grants to </w:t>
      </w:r>
      <w:r w:rsidR="00E92137" w:rsidRPr="005727D7">
        <w:rPr>
          <w:sz w:val="24"/>
          <w:szCs w:val="24"/>
        </w:rPr>
        <w:t xml:space="preserve">a </w:t>
      </w:r>
      <w:r w:rsidR="005727D7">
        <w:rPr>
          <w:sz w:val="24"/>
          <w:szCs w:val="24"/>
        </w:rPr>
        <w:t>local</w:t>
      </w:r>
      <w:r w:rsidRPr="005727D7">
        <w:rPr>
          <w:sz w:val="24"/>
          <w:szCs w:val="24"/>
        </w:rPr>
        <w:t xml:space="preserve"> organization</w:t>
      </w:r>
      <w:r w:rsidR="00A1318D">
        <w:rPr>
          <w:sz w:val="24"/>
          <w:szCs w:val="24"/>
        </w:rPr>
        <w:t>(s)</w:t>
      </w:r>
      <w:r w:rsidRPr="00E410A5">
        <w:rPr>
          <w:sz w:val="24"/>
          <w:szCs w:val="24"/>
        </w:rPr>
        <w:t xml:space="preserve"> to partner with the Administrative Office of the Courts (AOC) </w:t>
      </w:r>
      <w:r w:rsidR="00E92137" w:rsidRPr="00E410A5">
        <w:rPr>
          <w:sz w:val="24"/>
          <w:szCs w:val="24"/>
        </w:rPr>
        <w:t>and provide restorative justice programming to individuals participating in the Wilmington Community Court program. The restorative justice partner should enhance opportunities for individualized restorative mandates and</w:t>
      </w:r>
      <w:r w:rsidR="00E410A5">
        <w:rPr>
          <w:sz w:val="24"/>
          <w:szCs w:val="24"/>
        </w:rPr>
        <w:t>/or</w:t>
      </w:r>
      <w:r w:rsidR="00E92137" w:rsidRPr="00E410A5">
        <w:rPr>
          <w:sz w:val="24"/>
          <w:szCs w:val="24"/>
        </w:rPr>
        <w:t xml:space="preserve"> community service that directly impacts the community that was harmed. This partner should act as a bridge between the courts, other legal stakeholders, and the community, offering community members another way to express concerns and offer creative solutions to neighborhood specific problems. </w:t>
      </w:r>
    </w:p>
    <w:p w14:paraId="0F421977" w14:textId="75D7B502" w:rsidR="009868D4" w:rsidRDefault="009868D4" w:rsidP="00AF4A5A">
      <w:pPr>
        <w:rPr>
          <w:sz w:val="24"/>
          <w:szCs w:val="24"/>
        </w:rPr>
      </w:pPr>
    </w:p>
    <w:p w14:paraId="68B71763" w14:textId="72BABE3E" w:rsidR="00B948B9" w:rsidRPr="00432E5A" w:rsidRDefault="00B948B9" w:rsidP="00AF4A5A">
      <w:pPr>
        <w:rPr>
          <w:b/>
          <w:bCs/>
          <w:sz w:val="24"/>
          <w:szCs w:val="24"/>
        </w:rPr>
      </w:pPr>
      <w:r w:rsidRPr="00432E5A">
        <w:rPr>
          <w:b/>
          <w:bCs/>
          <w:sz w:val="24"/>
          <w:szCs w:val="24"/>
        </w:rPr>
        <w:t xml:space="preserve">Applicants may apply as either a Restorative Justice partner, community service partner, or both. </w:t>
      </w:r>
    </w:p>
    <w:p w14:paraId="1D180085" w14:textId="77777777" w:rsidR="00B948B9" w:rsidRPr="00432E5A" w:rsidRDefault="00B948B9" w:rsidP="00AF4A5A">
      <w:pPr>
        <w:rPr>
          <w:b/>
          <w:bCs/>
          <w:sz w:val="24"/>
          <w:szCs w:val="24"/>
        </w:rPr>
      </w:pPr>
    </w:p>
    <w:p w14:paraId="47676812" w14:textId="77777777" w:rsidR="00B948B9" w:rsidRDefault="00B948B9" w:rsidP="00AF4A5A">
      <w:pPr>
        <w:rPr>
          <w:sz w:val="24"/>
          <w:szCs w:val="24"/>
        </w:rPr>
      </w:pPr>
      <w:bookmarkStart w:id="0" w:name="_Hlk141097249"/>
      <w:r w:rsidRPr="00432E5A">
        <w:rPr>
          <w:sz w:val="24"/>
          <w:szCs w:val="24"/>
          <w:u w:val="single"/>
        </w:rPr>
        <w:t>Restorative Justice</w:t>
      </w:r>
      <w:r>
        <w:rPr>
          <w:sz w:val="24"/>
          <w:szCs w:val="24"/>
        </w:rPr>
        <w:t xml:space="preserve"> services </w:t>
      </w:r>
      <w:r w:rsidRPr="00B948B9">
        <w:rPr>
          <w:sz w:val="24"/>
          <w:szCs w:val="24"/>
        </w:rPr>
        <w:t xml:space="preserve">may include, but are not limited to:  </w:t>
      </w:r>
    </w:p>
    <w:bookmarkEnd w:id="0"/>
    <w:p w14:paraId="0A811B03" w14:textId="4D79841B" w:rsidR="00B948B9" w:rsidRDefault="00B948B9" w:rsidP="00B948B9">
      <w:pPr>
        <w:pStyle w:val="ListParagraph"/>
        <w:numPr>
          <w:ilvl w:val="0"/>
          <w:numId w:val="17"/>
        </w:numPr>
        <w:rPr>
          <w:sz w:val="24"/>
          <w:szCs w:val="24"/>
        </w:rPr>
      </w:pPr>
      <w:r>
        <w:rPr>
          <w:sz w:val="24"/>
          <w:szCs w:val="24"/>
        </w:rPr>
        <w:t xml:space="preserve">Peacemaking Circles </w:t>
      </w:r>
    </w:p>
    <w:p w14:paraId="1792B095" w14:textId="20ACF2F6" w:rsidR="00B948B9" w:rsidRDefault="00B948B9" w:rsidP="00B948B9">
      <w:pPr>
        <w:pStyle w:val="ListParagraph"/>
        <w:numPr>
          <w:ilvl w:val="0"/>
          <w:numId w:val="17"/>
        </w:numPr>
        <w:rPr>
          <w:sz w:val="24"/>
          <w:szCs w:val="24"/>
        </w:rPr>
      </w:pPr>
      <w:r>
        <w:rPr>
          <w:sz w:val="24"/>
          <w:szCs w:val="24"/>
        </w:rPr>
        <w:t xml:space="preserve">Family Group Conferencing </w:t>
      </w:r>
    </w:p>
    <w:p w14:paraId="61F0BD3C" w14:textId="30E4DDB7" w:rsidR="00B948B9" w:rsidRPr="00432E5A" w:rsidRDefault="00E410A5" w:rsidP="00432E5A">
      <w:pPr>
        <w:pStyle w:val="ListParagraph"/>
        <w:numPr>
          <w:ilvl w:val="0"/>
          <w:numId w:val="17"/>
        </w:numPr>
        <w:rPr>
          <w:sz w:val="24"/>
          <w:szCs w:val="24"/>
        </w:rPr>
      </w:pPr>
      <w:r>
        <w:rPr>
          <w:sz w:val="24"/>
          <w:szCs w:val="24"/>
        </w:rPr>
        <w:t xml:space="preserve">Victim-Offender </w:t>
      </w:r>
      <w:r w:rsidR="00432E5A">
        <w:rPr>
          <w:sz w:val="24"/>
          <w:szCs w:val="24"/>
        </w:rPr>
        <w:t xml:space="preserve">Dialogue </w:t>
      </w:r>
    </w:p>
    <w:p w14:paraId="7376312F" w14:textId="007E383A" w:rsidR="00B948B9" w:rsidRDefault="00B948B9" w:rsidP="00B948B9">
      <w:pPr>
        <w:rPr>
          <w:sz w:val="24"/>
          <w:szCs w:val="24"/>
        </w:rPr>
      </w:pPr>
    </w:p>
    <w:p w14:paraId="053FC1F2" w14:textId="4B6C9DCE" w:rsidR="00B948B9" w:rsidRPr="00B948B9" w:rsidRDefault="00B948B9" w:rsidP="00B948B9">
      <w:pPr>
        <w:rPr>
          <w:sz w:val="24"/>
          <w:szCs w:val="24"/>
        </w:rPr>
      </w:pPr>
      <w:r w:rsidRPr="00432E5A">
        <w:rPr>
          <w:sz w:val="24"/>
          <w:szCs w:val="24"/>
          <w:u w:val="single"/>
        </w:rPr>
        <w:t>Community service</w:t>
      </w:r>
      <w:r w:rsidR="00E410A5">
        <w:rPr>
          <w:sz w:val="24"/>
          <w:szCs w:val="24"/>
        </w:rPr>
        <w:t xml:space="preserve"> programming </w:t>
      </w:r>
      <w:r w:rsidRPr="00B948B9">
        <w:rPr>
          <w:sz w:val="24"/>
          <w:szCs w:val="24"/>
        </w:rPr>
        <w:t xml:space="preserve">may include, but are not limited to:  </w:t>
      </w:r>
    </w:p>
    <w:p w14:paraId="3379A7EA" w14:textId="6B989337" w:rsidR="00B948B9" w:rsidRPr="00B948B9" w:rsidRDefault="00B948B9" w:rsidP="00B948B9">
      <w:pPr>
        <w:pStyle w:val="ListParagraph"/>
        <w:numPr>
          <w:ilvl w:val="0"/>
          <w:numId w:val="17"/>
        </w:numPr>
        <w:rPr>
          <w:sz w:val="24"/>
          <w:szCs w:val="24"/>
        </w:rPr>
      </w:pPr>
      <w:r w:rsidRPr="00B948B9">
        <w:rPr>
          <w:sz w:val="24"/>
          <w:szCs w:val="24"/>
        </w:rPr>
        <w:t xml:space="preserve">Neighborhood beautification projects </w:t>
      </w:r>
    </w:p>
    <w:p w14:paraId="535539DE" w14:textId="77777777" w:rsidR="00B948B9" w:rsidRDefault="00B948B9" w:rsidP="00B948B9">
      <w:pPr>
        <w:pStyle w:val="ListParagraph"/>
        <w:numPr>
          <w:ilvl w:val="0"/>
          <w:numId w:val="17"/>
        </w:numPr>
        <w:rPr>
          <w:sz w:val="24"/>
          <w:szCs w:val="24"/>
        </w:rPr>
      </w:pPr>
      <w:r>
        <w:rPr>
          <w:sz w:val="24"/>
          <w:szCs w:val="24"/>
        </w:rPr>
        <w:t>A</w:t>
      </w:r>
      <w:r w:rsidRPr="00B948B9">
        <w:rPr>
          <w:sz w:val="24"/>
          <w:szCs w:val="24"/>
        </w:rPr>
        <w:t>ssisting in community events</w:t>
      </w:r>
    </w:p>
    <w:p w14:paraId="78A1FC01" w14:textId="72447A3E" w:rsidR="00B948B9" w:rsidRPr="00B948B9" w:rsidRDefault="00B948B9" w:rsidP="00B948B9">
      <w:pPr>
        <w:pStyle w:val="ListParagraph"/>
        <w:numPr>
          <w:ilvl w:val="0"/>
          <w:numId w:val="17"/>
        </w:numPr>
        <w:rPr>
          <w:sz w:val="24"/>
          <w:szCs w:val="24"/>
        </w:rPr>
      </w:pPr>
      <w:r>
        <w:rPr>
          <w:sz w:val="24"/>
          <w:szCs w:val="24"/>
        </w:rPr>
        <w:t>E</w:t>
      </w:r>
      <w:r w:rsidRPr="00B948B9">
        <w:rPr>
          <w:sz w:val="24"/>
          <w:szCs w:val="24"/>
        </w:rPr>
        <w:t>ngaging in meaningful activities with a local agency</w:t>
      </w:r>
    </w:p>
    <w:p w14:paraId="7C7AE631" w14:textId="77777777" w:rsidR="00325B97" w:rsidRDefault="00325B97" w:rsidP="00AF4A5A">
      <w:pPr>
        <w:rPr>
          <w:sz w:val="24"/>
          <w:szCs w:val="24"/>
        </w:rPr>
      </w:pPr>
    </w:p>
    <w:p w14:paraId="486AC9E1" w14:textId="0C6D6D33" w:rsidR="00651795" w:rsidRPr="00B70072" w:rsidRDefault="00651795" w:rsidP="00B70072">
      <w:pPr>
        <w:rPr>
          <w:b/>
          <w:bCs/>
          <w:sz w:val="29"/>
          <w:szCs w:val="29"/>
          <w:u w:val="single"/>
        </w:rPr>
      </w:pPr>
      <w:r w:rsidRPr="00B70072">
        <w:rPr>
          <w:b/>
          <w:bCs/>
          <w:sz w:val="29"/>
          <w:szCs w:val="29"/>
          <w:u w:val="single"/>
        </w:rPr>
        <w:t>Reporting Requirements</w:t>
      </w:r>
    </w:p>
    <w:p w14:paraId="60629C70" w14:textId="77777777" w:rsidR="00325B97" w:rsidRPr="00325B97" w:rsidRDefault="00325B97" w:rsidP="00325B97">
      <w:pPr>
        <w:rPr>
          <w:sz w:val="24"/>
          <w:szCs w:val="24"/>
        </w:rPr>
      </w:pPr>
      <w:r w:rsidRPr="00325B97">
        <w:rPr>
          <w:sz w:val="24"/>
          <w:szCs w:val="24"/>
        </w:rPr>
        <w:t>Awarded programs are required to submit quarterly fiscal and programmatic progress reports within twenty days following the close of each quarter:</w:t>
      </w:r>
    </w:p>
    <w:p w14:paraId="42186DFF" w14:textId="77777777" w:rsidR="00325B97" w:rsidRPr="00325B97" w:rsidRDefault="00325B97" w:rsidP="00325B97">
      <w:pPr>
        <w:ind w:firstLine="720"/>
        <w:rPr>
          <w:sz w:val="24"/>
          <w:szCs w:val="24"/>
        </w:rPr>
      </w:pPr>
      <w:r w:rsidRPr="00325B97">
        <w:rPr>
          <w:sz w:val="24"/>
          <w:szCs w:val="24"/>
        </w:rPr>
        <w:t>Quarter ending March 31 – Reports are due April 20</w:t>
      </w:r>
    </w:p>
    <w:p w14:paraId="3E40AC66" w14:textId="77777777" w:rsidR="00325B97" w:rsidRPr="00325B97" w:rsidRDefault="00325B97" w:rsidP="00325B97">
      <w:pPr>
        <w:ind w:firstLine="720"/>
        <w:rPr>
          <w:sz w:val="24"/>
          <w:szCs w:val="24"/>
        </w:rPr>
      </w:pPr>
      <w:r w:rsidRPr="00325B97">
        <w:rPr>
          <w:sz w:val="24"/>
          <w:szCs w:val="24"/>
        </w:rPr>
        <w:t>Quarter ending June 30 – Reports are due July 20</w:t>
      </w:r>
    </w:p>
    <w:p w14:paraId="522299F3" w14:textId="77777777" w:rsidR="00325B97" w:rsidRPr="00325B97" w:rsidRDefault="00325B97" w:rsidP="00325B97">
      <w:pPr>
        <w:ind w:firstLine="720"/>
        <w:rPr>
          <w:sz w:val="24"/>
          <w:szCs w:val="24"/>
        </w:rPr>
      </w:pPr>
      <w:r w:rsidRPr="00325B97">
        <w:rPr>
          <w:sz w:val="24"/>
          <w:szCs w:val="24"/>
        </w:rPr>
        <w:t>Quarter ending September 30 – Reports are due October 20</w:t>
      </w:r>
    </w:p>
    <w:p w14:paraId="1478D167" w14:textId="560F90B0" w:rsidR="00325B97" w:rsidRDefault="00325B97" w:rsidP="00325B97">
      <w:pPr>
        <w:ind w:firstLine="720"/>
        <w:rPr>
          <w:sz w:val="24"/>
          <w:szCs w:val="24"/>
        </w:rPr>
      </w:pPr>
      <w:r w:rsidRPr="00325B97">
        <w:rPr>
          <w:sz w:val="24"/>
          <w:szCs w:val="24"/>
        </w:rPr>
        <w:t>Quarter ending December 31- Reports are due January 20</w:t>
      </w:r>
    </w:p>
    <w:p w14:paraId="0E9114C7" w14:textId="311CF152" w:rsidR="00651795" w:rsidRDefault="00325B97" w:rsidP="00325B97">
      <w:pPr>
        <w:rPr>
          <w:sz w:val="24"/>
          <w:szCs w:val="24"/>
        </w:rPr>
      </w:pPr>
      <w:r w:rsidRPr="00325B97">
        <w:rPr>
          <w:sz w:val="24"/>
          <w:szCs w:val="24"/>
        </w:rPr>
        <w:t>CJC staff will provide more information for programs selected for subgrant awards.</w:t>
      </w:r>
    </w:p>
    <w:p w14:paraId="3E62AA2F" w14:textId="77777777" w:rsidR="00AB4CFB" w:rsidRPr="00651795" w:rsidRDefault="00AB4CFB" w:rsidP="00325B97">
      <w:pPr>
        <w:rPr>
          <w:sz w:val="24"/>
          <w:szCs w:val="24"/>
        </w:rPr>
      </w:pPr>
    </w:p>
    <w:p w14:paraId="6ED6C1C0" w14:textId="77777777" w:rsidR="00651795" w:rsidRPr="00651795" w:rsidRDefault="00651795" w:rsidP="00651795">
      <w:pPr>
        <w:rPr>
          <w:sz w:val="24"/>
          <w:szCs w:val="24"/>
        </w:rPr>
      </w:pPr>
      <w:r w:rsidRPr="00651795">
        <w:rPr>
          <w:sz w:val="24"/>
          <w:szCs w:val="24"/>
        </w:rPr>
        <w:t>In addition, programs must track client data and designated outcomes that will be detailed upon</w:t>
      </w:r>
    </w:p>
    <w:p w14:paraId="2D28854F" w14:textId="068EEF69" w:rsidR="00AB4CFB" w:rsidRPr="00651795" w:rsidRDefault="00651795" w:rsidP="00651795">
      <w:pPr>
        <w:rPr>
          <w:sz w:val="24"/>
          <w:szCs w:val="24"/>
        </w:rPr>
      </w:pPr>
      <w:r w:rsidRPr="00651795">
        <w:rPr>
          <w:sz w:val="24"/>
          <w:szCs w:val="24"/>
        </w:rPr>
        <w:t xml:space="preserve">award. Examples of outcomes </w:t>
      </w:r>
      <w:r w:rsidR="00432E5A">
        <w:rPr>
          <w:sz w:val="24"/>
          <w:szCs w:val="24"/>
        </w:rPr>
        <w:t xml:space="preserve">may </w:t>
      </w:r>
      <w:r w:rsidRPr="00651795">
        <w:rPr>
          <w:sz w:val="24"/>
          <w:szCs w:val="24"/>
        </w:rPr>
        <w:t>include, but are not limited to:</w:t>
      </w:r>
    </w:p>
    <w:p w14:paraId="34C09E18" w14:textId="77777777" w:rsidR="00E70EA3" w:rsidRDefault="00651795" w:rsidP="00E70EA3">
      <w:pPr>
        <w:pStyle w:val="ListParagraph"/>
        <w:numPr>
          <w:ilvl w:val="0"/>
          <w:numId w:val="18"/>
        </w:numPr>
        <w:rPr>
          <w:sz w:val="24"/>
          <w:szCs w:val="24"/>
        </w:rPr>
      </w:pPr>
      <w:r w:rsidRPr="00E70EA3">
        <w:rPr>
          <w:sz w:val="24"/>
          <w:szCs w:val="24"/>
        </w:rPr>
        <w:t>Number of referrals</w:t>
      </w:r>
    </w:p>
    <w:p w14:paraId="5BF501C2" w14:textId="77777777" w:rsidR="00E70EA3" w:rsidRDefault="00651795" w:rsidP="00E70EA3">
      <w:pPr>
        <w:pStyle w:val="ListParagraph"/>
        <w:numPr>
          <w:ilvl w:val="0"/>
          <w:numId w:val="18"/>
        </w:numPr>
        <w:rPr>
          <w:sz w:val="24"/>
          <w:szCs w:val="24"/>
        </w:rPr>
      </w:pPr>
      <w:r w:rsidRPr="00E70EA3">
        <w:rPr>
          <w:sz w:val="24"/>
          <w:szCs w:val="24"/>
        </w:rPr>
        <w:t>Number of enrolled participants</w:t>
      </w:r>
    </w:p>
    <w:p w14:paraId="3DA490DC" w14:textId="77777777" w:rsidR="00E70EA3" w:rsidRDefault="00651795" w:rsidP="00E70EA3">
      <w:pPr>
        <w:pStyle w:val="ListParagraph"/>
        <w:numPr>
          <w:ilvl w:val="0"/>
          <w:numId w:val="18"/>
        </w:numPr>
        <w:rPr>
          <w:sz w:val="24"/>
          <w:szCs w:val="24"/>
        </w:rPr>
      </w:pPr>
      <w:r w:rsidRPr="00E70EA3">
        <w:rPr>
          <w:sz w:val="24"/>
          <w:szCs w:val="24"/>
        </w:rPr>
        <w:t>Length of time in program</w:t>
      </w:r>
    </w:p>
    <w:p w14:paraId="670D3332" w14:textId="0E5067A3" w:rsidR="00651795" w:rsidRPr="00E70EA3" w:rsidRDefault="00651795" w:rsidP="00E70EA3">
      <w:pPr>
        <w:pStyle w:val="ListParagraph"/>
        <w:numPr>
          <w:ilvl w:val="0"/>
          <w:numId w:val="18"/>
        </w:numPr>
        <w:rPr>
          <w:sz w:val="24"/>
          <w:szCs w:val="24"/>
        </w:rPr>
      </w:pPr>
      <w:r w:rsidRPr="00E70EA3">
        <w:rPr>
          <w:sz w:val="24"/>
          <w:szCs w:val="24"/>
        </w:rPr>
        <w:t>Program completion rates</w:t>
      </w:r>
    </w:p>
    <w:p w14:paraId="26E77F11" w14:textId="77777777" w:rsidR="00AB4CFB" w:rsidRDefault="00AB4CFB" w:rsidP="00AB4CFB">
      <w:pPr>
        <w:spacing w:line="235" w:lineRule="auto"/>
        <w:rPr>
          <w:b/>
          <w:bCs/>
          <w:sz w:val="28"/>
          <w:szCs w:val="28"/>
          <w:u w:val="single"/>
        </w:rPr>
      </w:pPr>
    </w:p>
    <w:p w14:paraId="6B1CFF9D" w14:textId="77777777" w:rsidR="006677C4" w:rsidRDefault="006677C4" w:rsidP="00651795">
      <w:pPr>
        <w:spacing w:line="235" w:lineRule="auto"/>
        <w:rPr>
          <w:b/>
          <w:bCs/>
          <w:sz w:val="29"/>
          <w:szCs w:val="29"/>
          <w:u w:val="single"/>
        </w:rPr>
      </w:pPr>
    </w:p>
    <w:p w14:paraId="2563C3CF" w14:textId="77777777" w:rsidR="006677C4" w:rsidRDefault="006677C4" w:rsidP="00651795">
      <w:pPr>
        <w:spacing w:line="235" w:lineRule="auto"/>
        <w:rPr>
          <w:b/>
          <w:bCs/>
          <w:sz w:val="29"/>
          <w:szCs w:val="29"/>
          <w:u w:val="single"/>
        </w:rPr>
      </w:pPr>
    </w:p>
    <w:p w14:paraId="2BFCC48F" w14:textId="52872358" w:rsidR="00651795" w:rsidRPr="00AB4CFB" w:rsidRDefault="00651795" w:rsidP="00651795">
      <w:pPr>
        <w:spacing w:line="235" w:lineRule="auto"/>
        <w:rPr>
          <w:b/>
          <w:bCs/>
          <w:sz w:val="29"/>
          <w:szCs w:val="29"/>
          <w:u w:val="single"/>
        </w:rPr>
      </w:pPr>
      <w:r w:rsidRPr="00AB4CFB">
        <w:rPr>
          <w:b/>
          <w:bCs/>
          <w:sz w:val="29"/>
          <w:szCs w:val="29"/>
          <w:u w:val="single"/>
        </w:rPr>
        <w:t>Allowable Use For Award Funds</w:t>
      </w:r>
    </w:p>
    <w:p w14:paraId="1B0D5B6C" w14:textId="7F42E89D" w:rsidR="00651795" w:rsidRPr="00651795" w:rsidRDefault="00651795" w:rsidP="00651795">
      <w:pPr>
        <w:spacing w:line="235" w:lineRule="auto"/>
        <w:rPr>
          <w:sz w:val="24"/>
          <w:szCs w:val="24"/>
        </w:rPr>
      </w:pPr>
      <w:r w:rsidRPr="00617C6E">
        <w:rPr>
          <w:sz w:val="24"/>
          <w:szCs w:val="24"/>
        </w:rPr>
        <w:t xml:space="preserve">Funds should be allocated to provide a tangible need or service directly to individuals </w:t>
      </w:r>
      <w:r w:rsidR="00432E5A" w:rsidRPr="00617C6E">
        <w:rPr>
          <w:sz w:val="24"/>
          <w:szCs w:val="24"/>
        </w:rPr>
        <w:t xml:space="preserve">participating in the Wilmington Community Court </w:t>
      </w:r>
      <w:r w:rsidR="00617C6E" w:rsidRPr="00617C6E">
        <w:rPr>
          <w:sz w:val="24"/>
          <w:szCs w:val="24"/>
        </w:rPr>
        <w:t>program</w:t>
      </w:r>
      <w:r w:rsidRPr="00617C6E">
        <w:rPr>
          <w:sz w:val="24"/>
          <w:szCs w:val="24"/>
        </w:rPr>
        <w:t>. Funds may also be used to hire and onboard staff, as well as to cover program operation costs and ancillary services.</w:t>
      </w:r>
    </w:p>
    <w:p w14:paraId="6A78FDEC" w14:textId="77777777" w:rsidR="00651795" w:rsidRPr="00651795" w:rsidRDefault="00651795" w:rsidP="00651795">
      <w:pPr>
        <w:spacing w:line="235" w:lineRule="auto"/>
        <w:rPr>
          <w:sz w:val="24"/>
          <w:szCs w:val="24"/>
        </w:rPr>
      </w:pPr>
    </w:p>
    <w:p w14:paraId="3EB22FB6" w14:textId="77777777" w:rsidR="00651795" w:rsidRPr="00651795" w:rsidRDefault="00651795" w:rsidP="00651795">
      <w:pPr>
        <w:spacing w:line="235" w:lineRule="auto"/>
        <w:rPr>
          <w:sz w:val="24"/>
          <w:szCs w:val="24"/>
        </w:rPr>
      </w:pPr>
      <w:r w:rsidRPr="00651795">
        <w:rPr>
          <w:sz w:val="24"/>
          <w:szCs w:val="24"/>
        </w:rPr>
        <w:t>For questions pertaining to budget and examples of allowable and unallowable costs, see the DOJ Grants Financial Guide at https://ojp.gov/financialguide/DOJ/index.htm.</w:t>
      </w:r>
    </w:p>
    <w:p w14:paraId="54DD1EF3" w14:textId="77777777" w:rsidR="00651795" w:rsidRPr="00651795" w:rsidRDefault="00651795" w:rsidP="00651795">
      <w:pPr>
        <w:spacing w:line="235" w:lineRule="auto"/>
        <w:rPr>
          <w:sz w:val="24"/>
          <w:szCs w:val="24"/>
        </w:rPr>
      </w:pPr>
    </w:p>
    <w:p w14:paraId="791D146E" w14:textId="77777777" w:rsidR="00651795" w:rsidRDefault="00651795" w:rsidP="00651795">
      <w:pPr>
        <w:spacing w:line="235" w:lineRule="auto"/>
        <w:rPr>
          <w:sz w:val="24"/>
          <w:szCs w:val="24"/>
        </w:rPr>
      </w:pPr>
      <w:r w:rsidRPr="00651795">
        <w:rPr>
          <w:sz w:val="24"/>
          <w:szCs w:val="24"/>
        </w:rPr>
        <w:t xml:space="preserve">In addition to the unallowable costs identified in the DOJ Grants Financial Guide, award funds may </w:t>
      </w:r>
      <w:r w:rsidRPr="008573E0">
        <w:rPr>
          <w:b/>
          <w:bCs/>
          <w:sz w:val="24"/>
          <w:szCs w:val="24"/>
          <w:u w:val="single"/>
        </w:rPr>
        <w:t>not</w:t>
      </w:r>
      <w:r w:rsidRPr="00617C6E">
        <w:rPr>
          <w:sz w:val="24"/>
          <w:szCs w:val="24"/>
        </w:rPr>
        <w:t xml:space="preserve"> </w:t>
      </w:r>
      <w:r w:rsidRPr="00651795">
        <w:rPr>
          <w:sz w:val="24"/>
          <w:szCs w:val="24"/>
        </w:rPr>
        <w:t>be used for: prizes/rewards/entertainment/trinkets or any type of monetary incentive, client/participant stipends, gift cards, vehicles, or food and beverages.</w:t>
      </w:r>
    </w:p>
    <w:p w14:paraId="0C3AF319" w14:textId="77777777" w:rsidR="00617C6E" w:rsidRDefault="00617C6E" w:rsidP="00651795">
      <w:pPr>
        <w:spacing w:line="235" w:lineRule="auto"/>
        <w:rPr>
          <w:sz w:val="24"/>
          <w:szCs w:val="24"/>
        </w:rPr>
      </w:pPr>
    </w:p>
    <w:p w14:paraId="4CAB6F08" w14:textId="6C1EA957" w:rsidR="00651795" w:rsidRPr="00AB4CFB" w:rsidRDefault="00651795" w:rsidP="00AB4CFB">
      <w:pPr>
        <w:spacing w:line="235" w:lineRule="auto"/>
        <w:rPr>
          <w:b/>
          <w:bCs/>
          <w:sz w:val="29"/>
          <w:szCs w:val="29"/>
          <w:u w:val="single"/>
        </w:rPr>
      </w:pPr>
      <w:r w:rsidRPr="00AB4CFB">
        <w:rPr>
          <w:b/>
          <w:bCs/>
          <w:sz w:val="29"/>
          <w:szCs w:val="29"/>
          <w:u w:val="single"/>
        </w:rPr>
        <w:t>Supplanting</w:t>
      </w:r>
    </w:p>
    <w:p w14:paraId="67CF557A" w14:textId="37AA9374" w:rsidR="00651795" w:rsidRPr="00651795" w:rsidRDefault="00651795" w:rsidP="00651795">
      <w:pPr>
        <w:spacing w:line="235" w:lineRule="auto"/>
        <w:rPr>
          <w:sz w:val="24"/>
          <w:szCs w:val="24"/>
        </w:rPr>
      </w:pPr>
      <w:r w:rsidRPr="00651795">
        <w:rPr>
          <w:sz w:val="24"/>
          <w:szCs w:val="24"/>
        </w:rPr>
        <w:t xml:space="preserve">Program </w:t>
      </w:r>
      <w:r w:rsidR="003951B8">
        <w:rPr>
          <w:sz w:val="24"/>
          <w:szCs w:val="24"/>
        </w:rPr>
        <w:t>f</w:t>
      </w:r>
      <w:r w:rsidRPr="00651795">
        <w:rPr>
          <w:sz w:val="24"/>
          <w:szCs w:val="24"/>
        </w:rPr>
        <w:t>unds may not replace state, local, or federal funds that have been appropriated for the same purpose. Grant funds are to be used to enhance or expand services to individuals, not to substitute (supplant) other funding sources.</w:t>
      </w:r>
      <w:r w:rsidR="00BC72A8">
        <w:rPr>
          <w:sz w:val="24"/>
          <w:szCs w:val="24"/>
        </w:rPr>
        <w:t xml:space="preserve"> </w:t>
      </w:r>
    </w:p>
    <w:p w14:paraId="180F25C7" w14:textId="77777777" w:rsidR="00651795" w:rsidRPr="00651795" w:rsidRDefault="00651795" w:rsidP="00651795">
      <w:pPr>
        <w:spacing w:line="235" w:lineRule="auto"/>
        <w:rPr>
          <w:sz w:val="24"/>
          <w:szCs w:val="24"/>
        </w:rPr>
      </w:pPr>
    </w:p>
    <w:p w14:paraId="182911D2" w14:textId="77777777" w:rsidR="00651795" w:rsidRPr="00651795" w:rsidRDefault="00651795" w:rsidP="00651795">
      <w:pPr>
        <w:spacing w:line="235" w:lineRule="auto"/>
        <w:rPr>
          <w:sz w:val="24"/>
          <w:szCs w:val="24"/>
        </w:rPr>
      </w:pPr>
      <w:r w:rsidRPr="00651795">
        <w:rPr>
          <w:sz w:val="24"/>
          <w:szCs w:val="24"/>
        </w:rPr>
        <w:t>In other words, funds presently appropriated for the project may not be decreased due to additional federal funds being made available through the CJC. Grant funds must add to, not replace, what already exists.</w:t>
      </w:r>
    </w:p>
    <w:p w14:paraId="7A9D668C" w14:textId="77777777" w:rsidR="00651795" w:rsidRPr="00651795" w:rsidRDefault="00651795" w:rsidP="00651795">
      <w:pPr>
        <w:spacing w:line="235" w:lineRule="auto"/>
        <w:rPr>
          <w:sz w:val="24"/>
          <w:szCs w:val="24"/>
        </w:rPr>
      </w:pPr>
    </w:p>
    <w:p w14:paraId="03741115" w14:textId="77777777" w:rsidR="00651795" w:rsidRPr="00651795" w:rsidRDefault="00651795" w:rsidP="00651795">
      <w:pPr>
        <w:spacing w:line="235" w:lineRule="auto"/>
        <w:rPr>
          <w:sz w:val="24"/>
          <w:szCs w:val="24"/>
        </w:rPr>
      </w:pPr>
      <w:r w:rsidRPr="00651795">
        <w:rPr>
          <w:sz w:val="24"/>
          <w:szCs w:val="24"/>
        </w:rPr>
        <w:t>In those instances where a question of supplanting arises, the applicant or subgrantee will be required to substantiate that the reduction in non-Federal resources occurred for reasons other than the receipt or expected receipt of federal funds. For example: an agency received $10,000 from a foundation or corporate funder; during the past year and this year will only be receiving $5,000, grant funds could be requested to cover costs up to the amount lost- if the applicant can</w:t>
      </w:r>
    </w:p>
    <w:p w14:paraId="7E963964" w14:textId="77777777" w:rsidR="00651795" w:rsidRDefault="00651795" w:rsidP="00651795">
      <w:pPr>
        <w:spacing w:line="235" w:lineRule="auto"/>
        <w:rPr>
          <w:sz w:val="24"/>
          <w:szCs w:val="24"/>
        </w:rPr>
      </w:pPr>
      <w:r w:rsidRPr="00651795">
        <w:rPr>
          <w:sz w:val="24"/>
          <w:szCs w:val="24"/>
        </w:rPr>
        <w:t>substantiate that funding has been lost.</w:t>
      </w:r>
    </w:p>
    <w:p w14:paraId="283E5EBC" w14:textId="77777777" w:rsidR="00723CEA" w:rsidRDefault="00723CEA" w:rsidP="00651795">
      <w:pPr>
        <w:spacing w:line="235" w:lineRule="auto"/>
        <w:rPr>
          <w:sz w:val="24"/>
          <w:szCs w:val="24"/>
        </w:rPr>
      </w:pPr>
    </w:p>
    <w:p w14:paraId="52D9D350" w14:textId="77777777" w:rsidR="00723CEA" w:rsidRDefault="00723CEA" w:rsidP="00651795">
      <w:pPr>
        <w:spacing w:line="235" w:lineRule="auto"/>
        <w:rPr>
          <w:sz w:val="24"/>
          <w:szCs w:val="24"/>
        </w:rPr>
      </w:pPr>
    </w:p>
    <w:p w14:paraId="6FA4031E" w14:textId="6F536C55" w:rsidR="00723CEA" w:rsidRPr="00AB4CFB" w:rsidRDefault="00723CEA" w:rsidP="00AB4CFB">
      <w:pPr>
        <w:adjustRightInd w:val="0"/>
        <w:rPr>
          <w:b/>
          <w:bCs/>
          <w:color w:val="000000"/>
          <w:sz w:val="29"/>
          <w:szCs w:val="29"/>
          <w:u w:val="single"/>
        </w:rPr>
      </w:pPr>
      <w:r w:rsidRPr="00AB4CFB">
        <w:rPr>
          <w:b/>
          <w:bCs/>
          <w:color w:val="000000"/>
          <w:sz w:val="29"/>
          <w:szCs w:val="29"/>
          <w:u w:val="single"/>
        </w:rPr>
        <w:t>Federal Grant Requirements</w:t>
      </w:r>
    </w:p>
    <w:p w14:paraId="02189C19" w14:textId="77777777" w:rsidR="00723CEA" w:rsidRPr="00723CEA" w:rsidRDefault="00723CEA" w:rsidP="00723CEA">
      <w:pPr>
        <w:adjustRightInd w:val="0"/>
        <w:rPr>
          <w:color w:val="000000"/>
          <w:sz w:val="24"/>
          <w:szCs w:val="24"/>
          <w:u w:val="single"/>
        </w:rPr>
      </w:pPr>
      <w:r w:rsidRPr="00723CEA">
        <w:rPr>
          <w:color w:val="000000"/>
          <w:sz w:val="24"/>
          <w:szCs w:val="24"/>
        </w:rPr>
        <w:t xml:space="preserve">This project is supported by federal funding. </w:t>
      </w:r>
      <w:r w:rsidRPr="00723CEA">
        <w:rPr>
          <w:color w:val="000000"/>
          <w:sz w:val="24"/>
          <w:szCs w:val="24"/>
          <w:u w:val="single"/>
        </w:rPr>
        <w:t>See Appendix B for additional information on federal grant requirements applicants must meet to receive funding under this project.</w:t>
      </w:r>
    </w:p>
    <w:p w14:paraId="05292ADA" w14:textId="77777777" w:rsidR="00723CEA" w:rsidRPr="00723CEA" w:rsidRDefault="00723CEA" w:rsidP="00723CEA">
      <w:pPr>
        <w:adjustRightInd w:val="0"/>
        <w:rPr>
          <w:color w:val="000000"/>
          <w:sz w:val="24"/>
          <w:szCs w:val="24"/>
        </w:rPr>
      </w:pPr>
    </w:p>
    <w:p w14:paraId="175D906B" w14:textId="77777777" w:rsidR="00723CEA" w:rsidRPr="00723CEA" w:rsidRDefault="00723CEA" w:rsidP="00723CEA">
      <w:pPr>
        <w:adjustRightInd w:val="0"/>
        <w:rPr>
          <w:color w:val="000000"/>
          <w:sz w:val="24"/>
          <w:szCs w:val="24"/>
        </w:rPr>
      </w:pPr>
      <w:r w:rsidRPr="00723CEA">
        <w:rPr>
          <w:color w:val="000000"/>
          <w:sz w:val="24"/>
          <w:szCs w:val="24"/>
        </w:rPr>
        <w:t>If you have additional questions regarding the federal grant requirements outlined in</w:t>
      </w:r>
    </w:p>
    <w:p w14:paraId="140D09F9" w14:textId="140B90BA" w:rsidR="00723CEA" w:rsidRPr="00723CEA" w:rsidRDefault="00723CEA" w:rsidP="00723CEA">
      <w:pPr>
        <w:adjustRightInd w:val="0"/>
        <w:rPr>
          <w:color w:val="000000"/>
          <w:sz w:val="24"/>
          <w:szCs w:val="24"/>
        </w:rPr>
      </w:pPr>
      <w:r w:rsidRPr="00723CEA">
        <w:rPr>
          <w:color w:val="000000"/>
          <w:sz w:val="24"/>
          <w:szCs w:val="24"/>
        </w:rPr>
        <w:t xml:space="preserve">Appendix B, please contact </w:t>
      </w:r>
      <w:r>
        <w:rPr>
          <w:color w:val="000000"/>
          <w:sz w:val="24"/>
          <w:szCs w:val="24"/>
        </w:rPr>
        <w:t>Nicole Sund</w:t>
      </w:r>
      <w:r w:rsidRPr="00723CEA">
        <w:rPr>
          <w:color w:val="000000"/>
          <w:sz w:val="24"/>
          <w:szCs w:val="24"/>
        </w:rPr>
        <w:t xml:space="preserve"> at (302) 577-87</w:t>
      </w:r>
      <w:r>
        <w:rPr>
          <w:color w:val="000000"/>
          <w:sz w:val="24"/>
          <w:szCs w:val="24"/>
        </w:rPr>
        <w:t>27</w:t>
      </w:r>
      <w:r w:rsidRPr="00723CEA">
        <w:rPr>
          <w:color w:val="000000"/>
          <w:sz w:val="24"/>
          <w:szCs w:val="24"/>
        </w:rPr>
        <w:t xml:space="preserve"> or</w:t>
      </w:r>
      <w:r>
        <w:rPr>
          <w:color w:val="000000"/>
          <w:sz w:val="24"/>
          <w:szCs w:val="24"/>
        </w:rPr>
        <w:t xml:space="preserve"> </w:t>
      </w:r>
      <w:hyperlink r:id="rId13" w:history="1">
        <w:r w:rsidRPr="00353FF5">
          <w:rPr>
            <w:rStyle w:val="Hyperlink"/>
            <w:sz w:val="24"/>
            <w:szCs w:val="24"/>
          </w:rPr>
          <w:t>Nicole.Sund@delaware.gov</w:t>
        </w:r>
      </w:hyperlink>
      <w:r w:rsidRPr="00723CEA">
        <w:rPr>
          <w:b/>
          <w:bCs/>
          <w:color w:val="000000"/>
          <w:sz w:val="24"/>
          <w:szCs w:val="24"/>
        </w:rPr>
        <w:t>.</w:t>
      </w:r>
    </w:p>
    <w:p w14:paraId="5A55FC80" w14:textId="77777777" w:rsidR="00723CEA" w:rsidRDefault="00723CEA" w:rsidP="00651795">
      <w:pPr>
        <w:spacing w:line="235" w:lineRule="auto"/>
        <w:rPr>
          <w:sz w:val="24"/>
          <w:szCs w:val="24"/>
        </w:rPr>
      </w:pPr>
    </w:p>
    <w:p w14:paraId="2558C9D0" w14:textId="77777777" w:rsidR="00FE687C" w:rsidRDefault="00FE687C" w:rsidP="00651795">
      <w:pPr>
        <w:spacing w:line="235" w:lineRule="auto"/>
        <w:rPr>
          <w:sz w:val="24"/>
          <w:szCs w:val="24"/>
        </w:rPr>
      </w:pPr>
    </w:p>
    <w:p w14:paraId="0A8F8DBE" w14:textId="77777777" w:rsidR="00325B97" w:rsidRDefault="00325B97" w:rsidP="00FE687C">
      <w:pPr>
        <w:widowControl/>
        <w:adjustRightInd w:val="0"/>
        <w:jc w:val="center"/>
        <w:rPr>
          <w:rFonts w:ascii="TimesNewRomanPS-BoldMT" w:hAnsi="TimesNewRomanPS-BoldMT" w:cs="TimesNewRomanPS-BoldMT"/>
          <w:b/>
          <w:bCs/>
          <w:sz w:val="28"/>
          <w:szCs w:val="28"/>
        </w:rPr>
      </w:pPr>
    </w:p>
    <w:p w14:paraId="4393733E" w14:textId="51998BA8" w:rsidR="00FE687C" w:rsidRPr="00AB4CFB" w:rsidRDefault="00FE687C" w:rsidP="00FE687C">
      <w:pPr>
        <w:widowControl/>
        <w:adjustRightInd w:val="0"/>
        <w:jc w:val="center"/>
        <w:rPr>
          <w:rFonts w:ascii="TimesNewRomanPS-BoldMT" w:hAnsi="TimesNewRomanPS-BoldMT" w:cs="TimesNewRomanPS-BoldMT"/>
          <w:b/>
          <w:bCs/>
          <w:sz w:val="29"/>
          <w:szCs w:val="29"/>
        </w:rPr>
      </w:pPr>
      <w:r w:rsidRPr="00AB4CFB">
        <w:rPr>
          <w:rFonts w:ascii="TimesNewRomanPS-BoldMT" w:hAnsi="TimesNewRomanPS-BoldMT" w:cs="TimesNewRomanPS-BoldMT"/>
          <w:b/>
          <w:bCs/>
          <w:sz w:val="29"/>
          <w:szCs w:val="29"/>
        </w:rPr>
        <w:t>Appendix A</w:t>
      </w:r>
    </w:p>
    <w:p w14:paraId="0AB8DAA8" w14:textId="77777777" w:rsidR="00FE687C" w:rsidRPr="00FE687C" w:rsidRDefault="00FE687C" w:rsidP="00FE687C">
      <w:pPr>
        <w:widowControl/>
        <w:adjustRightInd w:val="0"/>
        <w:jc w:val="center"/>
        <w:rPr>
          <w:rFonts w:ascii="TimesNewRomanPS-BoldMT" w:hAnsi="TimesNewRomanPS-BoldMT" w:cs="TimesNewRomanPS-BoldMT"/>
          <w:b/>
          <w:bCs/>
          <w:sz w:val="28"/>
          <w:szCs w:val="28"/>
        </w:rPr>
      </w:pPr>
    </w:p>
    <w:p w14:paraId="70A91D4B" w14:textId="0D092355" w:rsidR="00FE687C" w:rsidRPr="00AB4CFB" w:rsidRDefault="00FE687C" w:rsidP="00FE687C">
      <w:pPr>
        <w:widowControl/>
        <w:adjustRightInd w:val="0"/>
        <w:jc w:val="center"/>
        <w:rPr>
          <w:rFonts w:ascii="TimesNewRomanPS-BoldMT" w:hAnsi="TimesNewRomanPS-BoldMT" w:cs="TimesNewRomanPS-BoldMT"/>
          <w:b/>
          <w:bCs/>
          <w:sz w:val="29"/>
          <w:szCs w:val="29"/>
          <w:u w:val="single"/>
        </w:rPr>
      </w:pPr>
      <w:r w:rsidRPr="00AB4CFB">
        <w:rPr>
          <w:rFonts w:ascii="TimesNewRomanPS-BoldMT" w:hAnsi="TimesNewRomanPS-BoldMT" w:cs="TimesNewRomanPS-BoldMT"/>
          <w:b/>
          <w:bCs/>
          <w:sz w:val="29"/>
          <w:szCs w:val="29"/>
          <w:u w:val="single"/>
        </w:rPr>
        <w:t>P</w:t>
      </w:r>
      <w:r w:rsidR="00AB4CFB">
        <w:rPr>
          <w:rFonts w:ascii="TimesNewRomanPS-BoldMT" w:hAnsi="TimesNewRomanPS-BoldMT" w:cs="TimesNewRomanPS-BoldMT"/>
          <w:b/>
          <w:bCs/>
          <w:sz w:val="29"/>
          <w:szCs w:val="29"/>
          <w:u w:val="single"/>
        </w:rPr>
        <w:t>ROPOSAL REQUIREMENTS,</w:t>
      </w:r>
      <w:r w:rsidRPr="00AB4CFB">
        <w:rPr>
          <w:rFonts w:ascii="TimesNewRomanPS-BoldMT" w:hAnsi="TimesNewRomanPS-BoldMT" w:cs="TimesNewRomanPS-BoldMT"/>
          <w:b/>
          <w:bCs/>
          <w:sz w:val="29"/>
          <w:szCs w:val="29"/>
          <w:u w:val="single"/>
        </w:rPr>
        <w:t xml:space="preserve"> </w:t>
      </w:r>
      <w:r w:rsidR="00AB4CFB">
        <w:rPr>
          <w:rFonts w:ascii="TimesNewRomanPS-BoldMT" w:hAnsi="TimesNewRomanPS-BoldMT" w:cs="TimesNewRomanPS-BoldMT"/>
          <w:b/>
          <w:bCs/>
          <w:sz w:val="29"/>
          <w:szCs w:val="29"/>
          <w:u w:val="single"/>
        </w:rPr>
        <w:t>EVALUATION CRITERIA, AND</w:t>
      </w:r>
      <w:r w:rsidRPr="00AB4CFB">
        <w:rPr>
          <w:rFonts w:ascii="TimesNewRomanPS-BoldMT" w:hAnsi="TimesNewRomanPS-BoldMT" w:cs="TimesNewRomanPS-BoldMT"/>
          <w:b/>
          <w:bCs/>
          <w:sz w:val="29"/>
          <w:szCs w:val="29"/>
          <w:u w:val="single"/>
        </w:rPr>
        <w:t xml:space="preserve"> </w:t>
      </w:r>
      <w:r w:rsidR="00AB4CFB">
        <w:rPr>
          <w:rFonts w:ascii="TimesNewRomanPS-BoldMT" w:hAnsi="TimesNewRomanPS-BoldMT" w:cs="TimesNewRomanPS-BoldMT"/>
          <w:b/>
          <w:bCs/>
          <w:sz w:val="29"/>
          <w:szCs w:val="29"/>
          <w:u w:val="single"/>
        </w:rPr>
        <w:t>SELECTION PROCESS</w:t>
      </w:r>
    </w:p>
    <w:p w14:paraId="7DD79F59" w14:textId="77777777" w:rsidR="00FE687C" w:rsidRPr="00FE687C" w:rsidRDefault="00FE687C" w:rsidP="00FE687C">
      <w:pPr>
        <w:widowControl/>
        <w:adjustRightInd w:val="0"/>
        <w:rPr>
          <w:rFonts w:ascii="TimesNewRomanPS-BoldMT" w:hAnsi="TimesNewRomanPS-BoldMT" w:cs="TimesNewRomanPS-BoldMT"/>
          <w:b/>
          <w:bCs/>
          <w:sz w:val="24"/>
          <w:szCs w:val="24"/>
        </w:rPr>
      </w:pPr>
    </w:p>
    <w:p w14:paraId="51914484" w14:textId="03845ECF" w:rsidR="00AB4CFB" w:rsidRPr="00AB4CFB" w:rsidRDefault="00AB4CFB" w:rsidP="00FE687C">
      <w:pPr>
        <w:widowControl/>
        <w:adjustRightInd w:val="0"/>
        <w:rPr>
          <w:b/>
          <w:bCs/>
          <w:sz w:val="29"/>
          <w:szCs w:val="29"/>
          <w:u w:val="single"/>
        </w:rPr>
      </w:pPr>
      <w:r w:rsidRPr="00AB4CFB">
        <w:rPr>
          <w:b/>
          <w:bCs/>
          <w:sz w:val="29"/>
          <w:szCs w:val="29"/>
          <w:u w:val="single"/>
        </w:rPr>
        <w:t>Proposal Requirements</w:t>
      </w:r>
    </w:p>
    <w:p w14:paraId="34AEF09B" w14:textId="77777777" w:rsidR="00AB4CFB" w:rsidRDefault="00FE687C" w:rsidP="00AB4CFB">
      <w:pPr>
        <w:widowControl/>
        <w:adjustRightInd w:val="0"/>
        <w:rPr>
          <w:sz w:val="24"/>
          <w:szCs w:val="24"/>
        </w:rPr>
      </w:pPr>
      <w:r w:rsidRPr="00FE687C">
        <w:rPr>
          <w:sz w:val="24"/>
          <w:szCs w:val="24"/>
        </w:rPr>
        <w:t>Applicants under this solicitation must address each of the following:</w:t>
      </w:r>
      <w:bookmarkStart w:id="1" w:name="_Hlk126766463"/>
      <w:bookmarkStart w:id="2" w:name="_Hlk126766427"/>
    </w:p>
    <w:p w14:paraId="64491326" w14:textId="77777777" w:rsidR="00AB4CFB" w:rsidRDefault="00AB4CFB" w:rsidP="00AB4CFB">
      <w:pPr>
        <w:widowControl/>
        <w:adjustRightInd w:val="0"/>
        <w:rPr>
          <w:sz w:val="24"/>
          <w:szCs w:val="24"/>
        </w:rPr>
      </w:pPr>
    </w:p>
    <w:p w14:paraId="3664A7EA" w14:textId="4E8A837D" w:rsidR="00AB4CFB" w:rsidRDefault="00FE687C" w:rsidP="00AB4CFB">
      <w:pPr>
        <w:pStyle w:val="ListParagraph"/>
        <w:widowControl/>
        <w:numPr>
          <w:ilvl w:val="0"/>
          <w:numId w:val="19"/>
        </w:numPr>
        <w:adjustRightInd w:val="0"/>
        <w:rPr>
          <w:sz w:val="24"/>
          <w:szCs w:val="24"/>
        </w:rPr>
      </w:pPr>
      <w:r w:rsidRPr="00AB4CFB">
        <w:rPr>
          <w:b/>
          <w:bCs/>
          <w:sz w:val="24"/>
          <w:szCs w:val="24"/>
        </w:rPr>
        <w:lastRenderedPageBreak/>
        <w:t>Organization Summary</w:t>
      </w:r>
      <w:bookmarkEnd w:id="1"/>
      <w:r w:rsidRPr="00AB4CFB">
        <w:rPr>
          <w:sz w:val="24"/>
          <w:szCs w:val="24"/>
        </w:rPr>
        <w:t xml:space="preserve">: </w:t>
      </w:r>
      <w:bookmarkStart w:id="3" w:name="_Hlk126766492"/>
      <w:r w:rsidRPr="00AB4CFB">
        <w:rPr>
          <w:sz w:val="24"/>
          <w:szCs w:val="24"/>
        </w:rPr>
        <w:t>Provide the organization's mission statement, physical</w:t>
      </w:r>
      <w:r w:rsidR="00AB4CFB">
        <w:rPr>
          <w:sz w:val="24"/>
          <w:szCs w:val="24"/>
        </w:rPr>
        <w:t xml:space="preserve"> </w:t>
      </w:r>
      <w:r w:rsidRPr="00AB4CFB">
        <w:rPr>
          <w:sz w:val="24"/>
          <w:szCs w:val="24"/>
        </w:rPr>
        <w:t>location, service area and existing programs and services. Briefly describe past</w:t>
      </w:r>
      <w:r w:rsidR="00AB4CFB">
        <w:rPr>
          <w:sz w:val="24"/>
          <w:szCs w:val="24"/>
        </w:rPr>
        <w:t xml:space="preserve"> </w:t>
      </w:r>
      <w:r w:rsidRPr="00AB4CFB">
        <w:rPr>
          <w:sz w:val="24"/>
          <w:szCs w:val="24"/>
        </w:rPr>
        <w:t>experience working with the target population and/or providing similar services outlined in the solicitation. Demonstrate the organization's ability to identify, recruit and successfully provide services to the target population.</w:t>
      </w:r>
      <w:bookmarkEnd w:id="2"/>
      <w:bookmarkEnd w:id="3"/>
    </w:p>
    <w:p w14:paraId="32E33731" w14:textId="77777777" w:rsidR="00AB4CFB" w:rsidRDefault="00AB4CFB" w:rsidP="00AB4CFB">
      <w:pPr>
        <w:pStyle w:val="ListParagraph"/>
        <w:widowControl/>
        <w:adjustRightInd w:val="0"/>
        <w:ind w:left="720"/>
        <w:rPr>
          <w:sz w:val="24"/>
          <w:szCs w:val="24"/>
        </w:rPr>
      </w:pPr>
    </w:p>
    <w:p w14:paraId="26ED1F75" w14:textId="77777777" w:rsidR="00AB4CFB" w:rsidRDefault="00FE687C" w:rsidP="00AB4CFB">
      <w:pPr>
        <w:pStyle w:val="ListParagraph"/>
        <w:widowControl/>
        <w:numPr>
          <w:ilvl w:val="0"/>
          <w:numId w:val="19"/>
        </w:numPr>
        <w:adjustRightInd w:val="0"/>
        <w:rPr>
          <w:sz w:val="24"/>
          <w:szCs w:val="24"/>
        </w:rPr>
      </w:pPr>
      <w:r w:rsidRPr="00AB4CFB">
        <w:rPr>
          <w:b/>
          <w:bCs/>
          <w:sz w:val="24"/>
          <w:szCs w:val="24"/>
        </w:rPr>
        <w:t xml:space="preserve">Program Summary: </w:t>
      </w:r>
      <w:r w:rsidRPr="00AB4CFB">
        <w:rPr>
          <w:sz w:val="24"/>
          <w:szCs w:val="24"/>
        </w:rPr>
        <w:t xml:space="preserve">Describe the problem, the goal, </w:t>
      </w:r>
      <w:r w:rsidR="00617C6E" w:rsidRPr="00AB4CFB">
        <w:rPr>
          <w:sz w:val="24"/>
          <w:szCs w:val="24"/>
        </w:rPr>
        <w:t>the approach that will be used</w:t>
      </w:r>
      <w:r w:rsidR="00AB4CFB" w:rsidRPr="00AB4CFB">
        <w:rPr>
          <w:sz w:val="24"/>
          <w:szCs w:val="24"/>
        </w:rPr>
        <w:t xml:space="preserve"> </w:t>
      </w:r>
      <w:r w:rsidR="00617C6E" w:rsidRPr="00AB4CFB">
        <w:rPr>
          <w:sz w:val="24"/>
          <w:szCs w:val="24"/>
        </w:rPr>
        <w:t xml:space="preserve">(restorative justice, community service, etc.), </w:t>
      </w:r>
      <w:r w:rsidRPr="00AB4CFB">
        <w:rPr>
          <w:sz w:val="24"/>
          <w:szCs w:val="24"/>
        </w:rPr>
        <w:t>and the results or benefits expected from this program.</w:t>
      </w:r>
    </w:p>
    <w:p w14:paraId="71DC89C4" w14:textId="77777777" w:rsidR="00AB4CFB" w:rsidRPr="00AB4CFB" w:rsidRDefault="00AB4CFB" w:rsidP="00AB4CFB">
      <w:pPr>
        <w:pStyle w:val="ListParagraph"/>
        <w:rPr>
          <w:b/>
          <w:bCs/>
          <w:sz w:val="24"/>
          <w:szCs w:val="24"/>
        </w:rPr>
      </w:pPr>
    </w:p>
    <w:p w14:paraId="7B495613" w14:textId="77777777" w:rsidR="00AB4CFB" w:rsidRDefault="00FE687C" w:rsidP="00AB4CFB">
      <w:pPr>
        <w:pStyle w:val="ListParagraph"/>
        <w:widowControl/>
        <w:numPr>
          <w:ilvl w:val="0"/>
          <w:numId w:val="19"/>
        </w:numPr>
        <w:adjustRightInd w:val="0"/>
        <w:rPr>
          <w:sz w:val="24"/>
          <w:szCs w:val="24"/>
        </w:rPr>
      </w:pPr>
      <w:r w:rsidRPr="00AB4CFB">
        <w:rPr>
          <w:b/>
          <w:bCs/>
          <w:sz w:val="24"/>
          <w:szCs w:val="24"/>
        </w:rPr>
        <w:t xml:space="preserve">Target Population: </w:t>
      </w:r>
      <w:r w:rsidRPr="00AB4CFB">
        <w:rPr>
          <w:sz w:val="24"/>
          <w:szCs w:val="24"/>
        </w:rPr>
        <w:t>Describe the individuals the organization intends to serve</w:t>
      </w:r>
      <w:r w:rsidR="00AB4CFB">
        <w:rPr>
          <w:sz w:val="24"/>
          <w:szCs w:val="24"/>
        </w:rPr>
        <w:t xml:space="preserve"> </w:t>
      </w:r>
      <w:r w:rsidRPr="00AB4CFB">
        <w:rPr>
          <w:sz w:val="24"/>
          <w:szCs w:val="24"/>
        </w:rPr>
        <w:t xml:space="preserve">through this program (e.g., age, race, gender, etc.). </w:t>
      </w:r>
      <w:bookmarkStart w:id="4" w:name="_Hlk141777258"/>
      <w:r w:rsidRPr="00AB4CFB">
        <w:rPr>
          <w:sz w:val="24"/>
          <w:szCs w:val="24"/>
        </w:rPr>
        <w:t>Estimate the number of individuals that the</w:t>
      </w:r>
      <w:r w:rsidR="00AB4CFB">
        <w:rPr>
          <w:sz w:val="24"/>
          <w:szCs w:val="24"/>
        </w:rPr>
        <w:t xml:space="preserve"> </w:t>
      </w:r>
      <w:r w:rsidRPr="00AB4CFB">
        <w:rPr>
          <w:sz w:val="24"/>
          <w:szCs w:val="24"/>
        </w:rPr>
        <w:t>organization</w:t>
      </w:r>
      <w:r w:rsidR="00617C6E" w:rsidRPr="00AB4CFB">
        <w:rPr>
          <w:sz w:val="24"/>
          <w:szCs w:val="24"/>
        </w:rPr>
        <w:t xml:space="preserve"> </w:t>
      </w:r>
      <w:r w:rsidRPr="00AB4CFB">
        <w:rPr>
          <w:sz w:val="24"/>
          <w:szCs w:val="24"/>
        </w:rPr>
        <w:t>expects to serve through this program.</w:t>
      </w:r>
      <w:bookmarkStart w:id="5" w:name="_Hlk126766950"/>
      <w:bookmarkEnd w:id="4"/>
    </w:p>
    <w:p w14:paraId="47781635" w14:textId="77777777" w:rsidR="00AB4CFB" w:rsidRPr="00AB4CFB" w:rsidRDefault="00AB4CFB" w:rsidP="00AB4CFB">
      <w:pPr>
        <w:pStyle w:val="ListParagraph"/>
        <w:rPr>
          <w:b/>
          <w:bCs/>
          <w:sz w:val="24"/>
          <w:szCs w:val="24"/>
        </w:rPr>
      </w:pPr>
    </w:p>
    <w:p w14:paraId="47F65C33" w14:textId="797AE8FE" w:rsidR="00FE687C" w:rsidRPr="00AB4CFB" w:rsidRDefault="00FE687C" w:rsidP="00AB4CFB">
      <w:pPr>
        <w:pStyle w:val="ListParagraph"/>
        <w:widowControl/>
        <w:numPr>
          <w:ilvl w:val="0"/>
          <w:numId w:val="19"/>
        </w:numPr>
        <w:adjustRightInd w:val="0"/>
        <w:rPr>
          <w:sz w:val="24"/>
          <w:szCs w:val="24"/>
        </w:rPr>
      </w:pPr>
      <w:r w:rsidRPr="00AB4CFB">
        <w:rPr>
          <w:b/>
          <w:bCs/>
          <w:sz w:val="24"/>
          <w:szCs w:val="24"/>
        </w:rPr>
        <w:t>Service Area</w:t>
      </w:r>
      <w:bookmarkEnd w:id="5"/>
      <w:r w:rsidRPr="00AB4CFB">
        <w:rPr>
          <w:b/>
          <w:bCs/>
          <w:sz w:val="24"/>
          <w:szCs w:val="24"/>
        </w:rPr>
        <w:t xml:space="preserve">: </w:t>
      </w:r>
      <w:bookmarkStart w:id="6" w:name="_Hlk126767009"/>
      <w:r w:rsidRPr="00AB4CFB">
        <w:rPr>
          <w:sz w:val="24"/>
          <w:szCs w:val="24"/>
        </w:rPr>
        <w:t xml:space="preserve">Describe the service area for this program (i.e., City, County, </w:t>
      </w:r>
      <w:r w:rsidR="006C13DD" w:rsidRPr="00AB4CFB">
        <w:rPr>
          <w:sz w:val="24"/>
          <w:szCs w:val="24"/>
        </w:rPr>
        <w:t xml:space="preserve">Zip Code </w:t>
      </w:r>
      <w:r w:rsidRPr="00AB4CFB">
        <w:rPr>
          <w:sz w:val="24"/>
          <w:szCs w:val="24"/>
        </w:rPr>
        <w:t>or</w:t>
      </w:r>
    </w:p>
    <w:p w14:paraId="167CB996" w14:textId="77777777" w:rsidR="00AB4CFB" w:rsidRDefault="00FE687C" w:rsidP="00AB4CFB">
      <w:pPr>
        <w:widowControl/>
        <w:adjustRightInd w:val="0"/>
        <w:ind w:firstLine="720"/>
        <w:rPr>
          <w:sz w:val="24"/>
          <w:szCs w:val="24"/>
        </w:rPr>
      </w:pPr>
      <w:r w:rsidRPr="00FE687C">
        <w:rPr>
          <w:sz w:val="24"/>
          <w:szCs w:val="24"/>
        </w:rPr>
        <w:t xml:space="preserve">neighborhood). </w:t>
      </w:r>
      <w:bookmarkStart w:id="7" w:name="_Hlk126767219"/>
      <w:bookmarkEnd w:id="6"/>
    </w:p>
    <w:p w14:paraId="73B94F4C" w14:textId="77777777" w:rsidR="00AB4CFB" w:rsidRDefault="00AB4CFB" w:rsidP="00AB4CFB">
      <w:pPr>
        <w:widowControl/>
        <w:adjustRightInd w:val="0"/>
        <w:ind w:firstLine="720"/>
        <w:rPr>
          <w:sz w:val="24"/>
          <w:szCs w:val="24"/>
        </w:rPr>
      </w:pPr>
    </w:p>
    <w:p w14:paraId="23808D44" w14:textId="7EC667A9" w:rsidR="00AB4CFB" w:rsidRDefault="00FE687C" w:rsidP="00AB4CFB">
      <w:pPr>
        <w:pStyle w:val="ListParagraph"/>
        <w:widowControl/>
        <w:numPr>
          <w:ilvl w:val="0"/>
          <w:numId w:val="23"/>
        </w:numPr>
        <w:adjustRightInd w:val="0"/>
        <w:rPr>
          <w:sz w:val="24"/>
          <w:szCs w:val="24"/>
        </w:rPr>
      </w:pPr>
      <w:r w:rsidRPr="00AB4CFB">
        <w:rPr>
          <w:b/>
          <w:bCs/>
          <w:sz w:val="24"/>
          <w:szCs w:val="24"/>
        </w:rPr>
        <w:t>Evaluation Summary</w:t>
      </w:r>
      <w:bookmarkEnd w:id="7"/>
      <w:r w:rsidRPr="00AB4CFB">
        <w:rPr>
          <w:b/>
          <w:bCs/>
          <w:sz w:val="24"/>
          <w:szCs w:val="24"/>
        </w:rPr>
        <w:t xml:space="preserve">: </w:t>
      </w:r>
      <w:bookmarkStart w:id="8" w:name="_Hlk126767274"/>
      <w:r w:rsidRPr="00AB4CFB">
        <w:rPr>
          <w:sz w:val="24"/>
          <w:szCs w:val="24"/>
        </w:rPr>
        <w:t>Describe the organization's plans and activities which</w:t>
      </w:r>
      <w:r w:rsidR="00AB4CFB" w:rsidRPr="00AB4CFB">
        <w:rPr>
          <w:sz w:val="24"/>
          <w:szCs w:val="24"/>
        </w:rPr>
        <w:t xml:space="preserve"> </w:t>
      </w:r>
      <w:r w:rsidRPr="00AB4CFB">
        <w:rPr>
          <w:sz w:val="24"/>
          <w:szCs w:val="24"/>
        </w:rPr>
        <w:t xml:space="preserve">will be pursued to measure progress </w:t>
      </w:r>
      <w:r w:rsidR="00AB4CFB" w:rsidRPr="00AB4CFB">
        <w:rPr>
          <w:sz w:val="24"/>
          <w:szCs w:val="24"/>
        </w:rPr>
        <w:t>toward,</w:t>
      </w:r>
      <w:r w:rsidRPr="00AB4CFB">
        <w:rPr>
          <w:sz w:val="24"/>
          <w:szCs w:val="24"/>
        </w:rPr>
        <w:t xml:space="preserve"> and achievement of the goal statement</w:t>
      </w:r>
      <w:r w:rsidR="00AB4CFB" w:rsidRPr="00AB4CFB">
        <w:rPr>
          <w:sz w:val="24"/>
          <w:szCs w:val="24"/>
        </w:rPr>
        <w:t xml:space="preserve"> </w:t>
      </w:r>
      <w:r w:rsidRPr="00AB4CFB">
        <w:rPr>
          <w:sz w:val="24"/>
          <w:szCs w:val="24"/>
        </w:rPr>
        <w:t>provided in the program summary. Include information on how the organization will</w:t>
      </w:r>
      <w:r w:rsidR="00AB4CFB" w:rsidRPr="00AB4CFB">
        <w:rPr>
          <w:sz w:val="24"/>
          <w:szCs w:val="24"/>
        </w:rPr>
        <w:t xml:space="preserve"> </w:t>
      </w:r>
      <w:r w:rsidRPr="00AB4CFB">
        <w:rPr>
          <w:sz w:val="24"/>
          <w:szCs w:val="24"/>
        </w:rPr>
        <w:t>track and manage data collected through this program.</w:t>
      </w:r>
      <w:bookmarkEnd w:id="8"/>
    </w:p>
    <w:p w14:paraId="572C9260" w14:textId="77777777" w:rsidR="00AB4CFB" w:rsidRPr="00AB4CFB" w:rsidRDefault="00AB4CFB" w:rsidP="00AB4CFB">
      <w:pPr>
        <w:pStyle w:val="ListParagraph"/>
        <w:widowControl/>
        <w:adjustRightInd w:val="0"/>
        <w:ind w:left="720"/>
        <w:rPr>
          <w:sz w:val="24"/>
          <w:szCs w:val="24"/>
        </w:rPr>
      </w:pPr>
    </w:p>
    <w:p w14:paraId="188D4F64" w14:textId="15B83742" w:rsidR="00FE687C" w:rsidRPr="00AB4CFB" w:rsidRDefault="00FE687C" w:rsidP="00AB4CFB">
      <w:pPr>
        <w:pStyle w:val="ListParagraph"/>
        <w:widowControl/>
        <w:numPr>
          <w:ilvl w:val="0"/>
          <w:numId w:val="23"/>
        </w:numPr>
        <w:adjustRightInd w:val="0"/>
        <w:rPr>
          <w:sz w:val="24"/>
          <w:szCs w:val="24"/>
        </w:rPr>
      </w:pPr>
      <w:r w:rsidRPr="00AB4CFB">
        <w:rPr>
          <w:b/>
          <w:bCs/>
          <w:sz w:val="24"/>
          <w:szCs w:val="24"/>
        </w:rPr>
        <w:t xml:space="preserve">Budget: </w:t>
      </w:r>
      <w:bookmarkStart w:id="9" w:name="_Hlk126767397"/>
      <w:r w:rsidRPr="00AB4CFB">
        <w:rPr>
          <w:sz w:val="24"/>
          <w:szCs w:val="24"/>
        </w:rPr>
        <w:t>Provide a high-level summary of how funds will be used to implement the</w:t>
      </w:r>
    </w:p>
    <w:p w14:paraId="0F5B848B" w14:textId="77777777" w:rsidR="00AB4CFB" w:rsidRDefault="00FE687C" w:rsidP="00AB4CFB">
      <w:pPr>
        <w:widowControl/>
        <w:adjustRightInd w:val="0"/>
        <w:ind w:firstLine="720"/>
        <w:rPr>
          <w:sz w:val="24"/>
          <w:szCs w:val="24"/>
        </w:rPr>
      </w:pPr>
      <w:r w:rsidRPr="00FE687C">
        <w:rPr>
          <w:sz w:val="24"/>
          <w:szCs w:val="24"/>
        </w:rPr>
        <w:t>program.</w:t>
      </w:r>
      <w:bookmarkStart w:id="10" w:name="_Hlk126767518"/>
      <w:bookmarkEnd w:id="9"/>
    </w:p>
    <w:p w14:paraId="09F8654F" w14:textId="77777777" w:rsidR="00AB4CFB" w:rsidRDefault="00AB4CFB" w:rsidP="00AB4CFB">
      <w:pPr>
        <w:widowControl/>
        <w:adjustRightInd w:val="0"/>
        <w:ind w:firstLine="720"/>
        <w:rPr>
          <w:sz w:val="24"/>
          <w:szCs w:val="24"/>
        </w:rPr>
      </w:pPr>
    </w:p>
    <w:p w14:paraId="7A9E4135" w14:textId="105ED11F" w:rsidR="00FE687C" w:rsidRPr="00AB4CFB" w:rsidRDefault="00FE687C" w:rsidP="00AB4CFB">
      <w:pPr>
        <w:pStyle w:val="ListParagraph"/>
        <w:widowControl/>
        <w:numPr>
          <w:ilvl w:val="0"/>
          <w:numId w:val="24"/>
        </w:numPr>
        <w:adjustRightInd w:val="0"/>
        <w:rPr>
          <w:sz w:val="24"/>
          <w:szCs w:val="24"/>
        </w:rPr>
      </w:pPr>
      <w:r w:rsidRPr="00AB4CFB">
        <w:rPr>
          <w:b/>
          <w:bCs/>
          <w:sz w:val="24"/>
          <w:szCs w:val="24"/>
        </w:rPr>
        <w:t xml:space="preserve">Additional Threshold Requirements: </w:t>
      </w:r>
      <w:r w:rsidRPr="00AB4CFB">
        <w:rPr>
          <w:sz w:val="24"/>
          <w:szCs w:val="24"/>
        </w:rPr>
        <w:t>Applicants must certify that they currently meet</w:t>
      </w:r>
      <w:r w:rsidR="00AB4CFB" w:rsidRPr="00AB4CFB">
        <w:rPr>
          <w:sz w:val="24"/>
          <w:szCs w:val="24"/>
        </w:rPr>
        <w:t xml:space="preserve"> </w:t>
      </w:r>
      <w:r w:rsidRPr="00AB4CFB">
        <w:rPr>
          <w:sz w:val="24"/>
          <w:szCs w:val="24"/>
        </w:rPr>
        <w:t>or have the ability to meet the following threshold requirements if invited to submit a full</w:t>
      </w:r>
      <w:r w:rsidR="00AB4CFB" w:rsidRPr="00AB4CFB">
        <w:rPr>
          <w:sz w:val="24"/>
          <w:szCs w:val="24"/>
        </w:rPr>
        <w:t xml:space="preserve"> </w:t>
      </w:r>
      <w:r w:rsidRPr="00AB4CFB">
        <w:rPr>
          <w:sz w:val="24"/>
          <w:szCs w:val="24"/>
        </w:rPr>
        <w:t>application through the Egrants System during Part Two of the application process.</w:t>
      </w:r>
    </w:p>
    <w:p w14:paraId="24387642" w14:textId="77777777" w:rsidR="00FE687C" w:rsidRPr="00FE687C" w:rsidRDefault="00FE687C" w:rsidP="00FE687C">
      <w:pPr>
        <w:widowControl/>
        <w:numPr>
          <w:ilvl w:val="1"/>
          <w:numId w:val="13"/>
        </w:numPr>
        <w:adjustRightInd w:val="0"/>
        <w:rPr>
          <w:sz w:val="24"/>
          <w:szCs w:val="24"/>
        </w:rPr>
      </w:pPr>
      <w:r w:rsidRPr="00FE687C">
        <w:rPr>
          <w:sz w:val="24"/>
          <w:szCs w:val="24"/>
        </w:rPr>
        <w:t>Is currently or can register in the Egrants System</w:t>
      </w:r>
    </w:p>
    <w:p w14:paraId="251D79F3" w14:textId="77777777" w:rsidR="00FE687C" w:rsidRPr="00FE687C" w:rsidRDefault="00FE687C" w:rsidP="00FE687C">
      <w:pPr>
        <w:widowControl/>
        <w:numPr>
          <w:ilvl w:val="1"/>
          <w:numId w:val="13"/>
        </w:numPr>
        <w:adjustRightInd w:val="0"/>
        <w:rPr>
          <w:sz w:val="24"/>
          <w:szCs w:val="24"/>
        </w:rPr>
      </w:pPr>
      <w:r w:rsidRPr="00FE687C">
        <w:rPr>
          <w:sz w:val="24"/>
          <w:szCs w:val="24"/>
        </w:rPr>
        <w:t>Can provide the organizations most recent fiscal year audit report</w:t>
      </w:r>
    </w:p>
    <w:p w14:paraId="1DD8387D" w14:textId="77777777" w:rsidR="00FE687C" w:rsidRPr="00FE687C" w:rsidRDefault="00FE687C" w:rsidP="00FE687C">
      <w:pPr>
        <w:widowControl/>
        <w:numPr>
          <w:ilvl w:val="1"/>
          <w:numId w:val="13"/>
        </w:numPr>
        <w:adjustRightInd w:val="0"/>
        <w:rPr>
          <w:sz w:val="24"/>
          <w:szCs w:val="24"/>
        </w:rPr>
      </w:pPr>
      <w:r w:rsidRPr="00FE687C">
        <w:rPr>
          <w:sz w:val="24"/>
          <w:szCs w:val="24"/>
        </w:rPr>
        <w:t>Currently is or can register with SAM.gov</w:t>
      </w:r>
    </w:p>
    <w:p w14:paraId="0AFBD98C" w14:textId="77777777" w:rsidR="00FE687C" w:rsidRPr="00FE687C" w:rsidRDefault="00FE687C" w:rsidP="00FE687C">
      <w:pPr>
        <w:widowControl/>
        <w:numPr>
          <w:ilvl w:val="1"/>
          <w:numId w:val="13"/>
        </w:numPr>
        <w:adjustRightInd w:val="0"/>
        <w:rPr>
          <w:sz w:val="24"/>
          <w:szCs w:val="24"/>
        </w:rPr>
      </w:pPr>
      <w:r w:rsidRPr="00FE687C">
        <w:rPr>
          <w:sz w:val="24"/>
          <w:szCs w:val="24"/>
        </w:rPr>
        <w:t>Currently has or can obtain a Unique ID from SAM.gov</w:t>
      </w:r>
    </w:p>
    <w:bookmarkEnd w:id="10"/>
    <w:p w14:paraId="07D29084" w14:textId="77777777" w:rsidR="00FE687C" w:rsidRPr="00FE687C" w:rsidRDefault="00FE687C" w:rsidP="00FE687C">
      <w:pPr>
        <w:widowControl/>
        <w:adjustRightInd w:val="0"/>
        <w:rPr>
          <w:sz w:val="24"/>
          <w:szCs w:val="24"/>
        </w:rPr>
      </w:pPr>
    </w:p>
    <w:p w14:paraId="524A7B90" w14:textId="05BA5FCC" w:rsidR="00FE687C" w:rsidRPr="00621FA0" w:rsidRDefault="00621FA0" w:rsidP="00FE687C">
      <w:pPr>
        <w:widowControl/>
        <w:adjustRightInd w:val="0"/>
        <w:rPr>
          <w:b/>
          <w:bCs/>
          <w:sz w:val="29"/>
          <w:szCs w:val="29"/>
          <w:u w:val="single"/>
        </w:rPr>
      </w:pPr>
      <w:bookmarkStart w:id="11" w:name="_Hlk126765244"/>
      <w:r w:rsidRPr="00621FA0">
        <w:rPr>
          <w:b/>
          <w:bCs/>
          <w:sz w:val="29"/>
          <w:szCs w:val="29"/>
          <w:u w:val="single"/>
        </w:rPr>
        <w:t>Evaluation</w:t>
      </w:r>
      <w:r>
        <w:rPr>
          <w:b/>
          <w:bCs/>
          <w:sz w:val="29"/>
          <w:szCs w:val="29"/>
          <w:u w:val="single"/>
        </w:rPr>
        <w:t xml:space="preserve"> </w:t>
      </w:r>
      <w:r w:rsidRPr="00621FA0">
        <w:rPr>
          <w:b/>
          <w:bCs/>
          <w:sz w:val="29"/>
          <w:szCs w:val="29"/>
          <w:u w:val="single"/>
        </w:rPr>
        <w:t>Criteria</w:t>
      </w:r>
      <w:bookmarkEnd w:id="11"/>
    </w:p>
    <w:p w14:paraId="0E7315D0" w14:textId="72A835A7" w:rsidR="00FE687C" w:rsidRPr="00FE687C" w:rsidRDefault="00FE687C" w:rsidP="00FE687C">
      <w:pPr>
        <w:widowControl/>
        <w:adjustRightInd w:val="0"/>
        <w:rPr>
          <w:sz w:val="24"/>
          <w:szCs w:val="24"/>
        </w:rPr>
      </w:pPr>
      <w:r w:rsidRPr="00FE687C">
        <w:rPr>
          <w:sz w:val="24"/>
          <w:szCs w:val="24"/>
        </w:rPr>
        <w:t>Proposals will be assessed and scored based on the following criteria:</w:t>
      </w:r>
    </w:p>
    <w:p w14:paraId="76E0B235" w14:textId="77777777" w:rsidR="00FE687C" w:rsidRPr="00FE687C" w:rsidRDefault="00FE687C" w:rsidP="00FE687C">
      <w:pPr>
        <w:widowControl/>
        <w:adjustRightInd w:val="0"/>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70"/>
        <w:gridCol w:w="4761"/>
      </w:tblGrid>
      <w:tr w:rsidR="00FE687C" w:rsidRPr="00FE687C" w14:paraId="2FCD8FB7" w14:textId="77777777">
        <w:trPr>
          <w:trHeight w:val="917"/>
        </w:trPr>
        <w:tc>
          <w:tcPr>
            <w:tcW w:w="3132" w:type="dxa"/>
            <w:shd w:val="clear" w:color="auto" w:fill="auto"/>
          </w:tcPr>
          <w:p w14:paraId="25219191" w14:textId="77777777" w:rsidR="00FE687C" w:rsidRPr="00FE687C" w:rsidRDefault="00FE687C" w:rsidP="00FE687C">
            <w:pPr>
              <w:widowControl/>
              <w:adjustRightInd w:val="0"/>
              <w:rPr>
                <w:sz w:val="24"/>
                <w:szCs w:val="24"/>
              </w:rPr>
            </w:pPr>
            <w:r w:rsidRPr="00FE687C">
              <w:rPr>
                <w:b/>
                <w:bCs/>
                <w:sz w:val="24"/>
                <w:szCs w:val="24"/>
              </w:rPr>
              <w:t>Organization Summary</w:t>
            </w:r>
          </w:p>
        </w:tc>
        <w:tc>
          <w:tcPr>
            <w:tcW w:w="1476" w:type="dxa"/>
            <w:shd w:val="clear" w:color="auto" w:fill="auto"/>
          </w:tcPr>
          <w:p w14:paraId="13DA3A53" w14:textId="77777777" w:rsidR="00FE687C" w:rsidRPr="00FE687C" w:rsidRDefault="00FE687C" w:rsidP="00FE687C">
            <w:pPr>
              <w:widowControl/>
              <w:adjustRightInd w:val="0"/>
              <w:rPr>
                <w:sz w:val="24"/>
                <w:szCs w:val="24"/>
              </w:rPr>
            </w:pPr>
            <w:r w:rsidRPr="00FE687C">
              <w:rPr>
                <w:sz w:val="24"/>
                <w:szCs w:val="24"/>
              </w:rPr>
              <w:t>0 to 15 points</w:t>
            </w:r>
          </w:p>
        </w:tc>
        <w:tc>
          <w:tcPr>
            <w:tcW w:w="4788" w:type="dxa"/>
            <w:shd w:val="clear" w:color="auto" w:fill="auto"/>
          </w:tcPr>
          <w:p w14:paraId="29A4BC03" w14:textId="10B34415" w:rsidR="00FE687C" w:rsidRPr="00617C6E" w:rsidRDefault="00FE687C" w:rsidP="00FE687C">
            <w:pPr>
              <w:widowControl/>
              <w:adjustRightInd w:val="0"/>
              <w:rPr>
                <w:i/>
                <w:iCs/>
                <w:sz w:val="24"/>
                <w:szCs w:val="24"/>
              </w:rPr>
            </w:pPr>
            <w:r w:rsidRPr="00FE687C">
              <w:rPr>
                <w:i/>
                <w:iCs/>
                <w:sz w:val="24"/>
                <w:szCs w:val="24"/>
              </w:rPr>
              <w:t>Organization has relevant experience and/or has</w:t>
            </w:r>
            <w:r w:rsidR="00617C6E">
              <w:rPr>
                <w:i/>
                <w:iCs/>
                <w:sz w:val="24"/>
                <w:szCs w:val="24"/>
              </w:rPr>
              <w:t xml:space="preserve"> </w:t>
            </w:r>
            <w:r w:rsidRPr="00FE687C">
              <w:rPr>
                <w:i/>
                <w:iCs/>
                <w:sz w:val="24"/>
                <w:szCs w:val="24"/>
              </w:rPr>
              <w:t>demonstrated the ability to provide services to the target population.</w:t>
            </w:r>
          </w:p>
        </w:tc>
      </w:tr>
      <w:tr w:rsidR="00FE687C" w:rsidRPr="00FE687C" w14:paraId="1534306F" w14:textId="77777777">
        <w:trPr>
          <w:trHeight w:val="881"/>
        </w:trPr>
        <w:tc>
          <w:tcPr>
            <w:tcW w:w="3132" w:type="dxa"/>
            <w:shd w:val="clear" w:color="auto" w:fill="auto"/>
          </w:tcPr>
          <w:p w14:paraId="7C0F2409" w14:textId="77777777" w:rsidR="00FE687C" w:rsidRPr="00FE687C" w:rsidRDefault="00FE687C" w:rsidP="00FE687C">
            <w:pPr>
              <w:widowControl/>
              <w:adjustRightInd w:val="0"/>
              <w:rPr>
                <w:sz w:val="24"/>
                <w:szCs w:val="24"/>
              </w:rPr>
            </w:pPr>
            <w:r w:rsidRPr="00FE687C">
              <w:rPr>
                <w:b/>
                <w:bCs/>
                <w:sz w:val="24"/>
                <w:szCs w:val="24"/>
              </w:rPr>
              <w:t>Program Summary</w:t>
            </w:r>
          </w:p>
        </w:tc>
        <w:tc>
          <w:tcPr>
            <w:tcW w:w="1476" w:type="dxa"/>
            <w:shd w:val="clear" w:color="auto" w:fill="auto"/>
          </w:tcPr>
          <w:p w14:paraId="6BE67530" w14:textId="77777777" w:rsidR="00FE687C" w:rsidRPr="00FE687C" w:rsidRDefault="00FE687C" w:rsidP="00FE687C">
            <w:pPr>
              <w:widowControl/>
              <w:adjustRightInd w:val="0"/>
              <w:rPr>
                <w:sz w:val="24"/>
                <w:szCs w:val="24"/>
              </w:rPr>
            </w:pPr>
            <w:r w:rsidRPr="00FE687C">
              <w:rPr>
                <w:sz w:val="24"/>
                <w:szCs w:val="24"/>
              </w:rPr>
              <w:t>0 to 35 points</w:t>
            </w:r>
          </w:p>
        </w:tc>
        <w:tc>
          <w:tcPr>
            <w:tcW w:w="4788" w:type="dxa"/>
            <w:shd w:val="clear" w:color="auto" w:fill="auto"/>
          </w:tcPr>
          <w:p w14:paraId="032A9F76" w14:textId="2BC5BCFA" w:rsidR="00FE687C" w:rsidRPr="00FE687C" w:rsidRDefault="00FE687C" w:rsidP="00FE687C">
            <w:pPr>
              <w:widowControl/>
              <w:adjustRightInd w:val="0"/>
              <w:rPr>
                <w:i/>
                <w:iCs/>
                <w:sz w:val="24"/>
                <w:szCs w:val="24"/>
              </w:rPr>
            </w:pPr>
            <w:r w:rsidRPr="00FE687C">
              <w:rPr>
                <w:i/>
                <w:iCs/>
                <w:sz w:val="24"/>
                <w:szCs w:val="24"/>
              </w:rPr>
              <w:t>Organization clearly identifies the problem</w:t>
            </w:r>
            <w:r w:rsidR="00617C6E">
              <w:rPr>
                <w:i/>
                <w:iCs/>
                <w:sz w:val="24"/>
                <w:szCs w:val="24"/>
              </w:rPr>
              <w:t xml:space="preserve">, </w:t>
            </w:r>
            <w:r w:rsidRPr="00FE687C">
              <w:rPr>
                <w:i/>
                <w:iCs/>
                <w:sz w:val="24"/>
                <w:szCs w:val="24"/>
              </w:rPr>
              <w:t>the program goal</w:t>
            </w:r>
            <w:r w:rsidR="00617C6E">
              <w:rPr>
                <w:i/>
                <w:iCs/>
                <w:sz w:val="24"/>
                <w:szCs w:val="24"/>
              </w:rPr>
              <w:t>, approach, and expected outcome</w:t>
            </w:r>
            <w:r w:rsidRPr="00FE687C">
              <w:rPr>
                <w:i/>
                <w:iCs/>
                <w:sz w:val="24"/>
                <w:szCs w:val="24"/>
              </w:rPr>
              <w:t xml:space="preserve"> </w:t>
            </w:r>
            <w:r w:rsidR="00617C6E">
              <w:rPr>
                <w:i/>
                <w:iCs/>
                <w:sz w:val="24"/>
                <w:szCs w:val="24"/>
              </w:rPr>
              <w:t xml:space="preserve">. </w:t>
            </w:r>
          </w:p>
        </w:tc>
      </w:tr>
      <w:tr w:rsidR="00FE687C" w:rsidRPr="00FE687C" w14:paraId="155AB297" w14:textId="77777777">
        <w:trPr>
          <w:trHeight w:val="593"/>
        </w:trPr>
        <w:tc>
          <w:tcPr>
            <w:tcW w:w="3132" w:type="dxa"/>
            <w:shd w:val="clear" w:color="auto" w:fill="auto"/>
          </w:tcPr>
          <w:p w14:paraId="0E32DF82" w14:textId="77777777" w:rsidR="00FE687C" w:rsidRPr="00FE687C" w:rsidRDefault="00FE687C" w:rsidP="00FE687C">
            <w:pPr>
              <w:widowControl/>
              <w:adjustRightInd w:val="0"/>
              <w:rPr>
                <w:sz w:val="24"/>
                <w:szCs w:val="24"/>
              </w:rPr>
            </w:pPr>
            <w:r w:rsidRPr="00FE687C">
              <w:rPr>
                <w:b/>
                <w:bCs/>
                <w:sz w:val="24"/>
                <w:szCs w:val="24"/>
              </w:rPr>
              <w:t>Target Population</w:t>
            </w:r>
          </w:p>
        </w:tc>
        <w:tc>
          <w:tcPr>
            <w:tcW w:w="1476" w:type="dxa"/>
            <w:shd w:val="clear" w:color="auto" w:fill="auto"/>
          </w:tcPr>
          <w:p w14:paraId="50B525CA" w14:textId="77777777" w:rsidR="00FE687C" w:rsidRPr="00FE687C" w:rsidRDefault="00FE687C" w:rsidP="00FE687C">
            <w:pPr>
              <w:widowControl/>
              <w:adjustRightInd w:val="0"/>
              <w:rPr>
                <w:sz w:val="24"/>
                <w:szCs w:val="24"/>
              </w:rPr>
            </w:pPr>
            <w:r w:rsidRPr="00FE687C">
              <w:rPr>
                <w:sz w:val="24"/>
                <w:szCs w:val="24"/>
              </w:rPr>
              <w:t>0 to 15 points</w:t>
            </w:r>
          </w:p>
        </w:tc>
        <w:tc>
          <w:tcPr>
            <w:tcW w:w="4788" w:type="dxa"/>
            <w:shd w:val="clear" w:color="auto" w:fill="auto"/>
          </w:tcPr>
          <w:p w14:paraId="50778CA0" w14:textId="77777777" w:rsidR="00FE687C" w:rsidRPr="00FE687C" w:rsidRDefault="00FE687C" w:rsidP="00FE687C">
            <w:pPr>
              <w:widowControl/>
              <w:adjustRightInd w:val="0"/>
              <w:rPr>
                <w:i/>
                <w:iCs/>
                <w:sz w:val="24"/>
                <w:szCs w:val="24"/>
              </w:rPr>
            </w:pPr>
            <w:r w:rsidRPr="00FE687C">
              <w:rPr>
                <w:i/>
                <w:iCs/>
                <w:sz w:val="24"/>
                <w:szCs w:val="24"/>
              </w:rPr>
              <w:t>Organization intends to serve the target population as defined in the solicitation.</w:t>
            </w:r>
          </w:p>
        </w:tc>
      </w:tr>
      <w:tr w:rsidR="00FE687C" w:rsidRPr="00FE687C" w14:paraId="1687CA45" w14:textId="77777777">
        <w:trPr>
          <w:trHeight w:val="593"/>
        </w:trPr>
        <w:tc>
          <w:tcPr>
            <w:tcW w:w="3132" w:type="dxa"/>
            <w:shd w:val="clear" w:color="auto" w:fill="auto"/>
          </w:tcPr>
          <w:p w14:paraId="538203E0" w14:textId="77777777" w:rsidR="00FE687C" w:rsidRPr="00FE687C" w:rsidRDefault="00FE687C" w:rsidP="00FE687C">
            <w:pPr>
              <w:widowControl/>
              <w:adjustRightInd w:val="0"/>
              <w:rPr>
                <w:sz w:val="24"/>
                <w:szCs w:val="24"/>
              </w:rPr>
            </w:pPr>
            <w:r w:rsidRPr="00FE687C">
              <w:rPr>
                <w:b/>
                <w:bCs/>
                <w:sz w:val="24"/>
                <w:szCs w:val="24"/>
              </w:rPr>
              <w:t>Service Area</w:t>
            </w:r>
          </w:p>
        </w:tc>
        <w:tc>
          <w:tcPr>
            <w:tcW w:w="1476" w:type="dxa"/>
            <w:shd w:val="clear" w:color="auto" w:fill="auto"/>
          </w:tcPr>
          <w:p w14:paraId="3DDB8AFB" w14:textId="77777777" w:rsidR="00FE687C" w:rsidRPr="00FE687C" w:rsidRDefault="00FE687C" w:rsidP="00FE687C">
            <w:pPr>
              <w:widowControl/>
              <w:adjustRightInd w:val="0"/>
              <w:rPr>
                <w:sz w:val="24"/>
                <w:szCs w:val="24"/>
              </w:rPr>
            </w:pPr>
            <w:r w:rsidRPr="00FE687C">
              <w:rPr>
                <w:sz w:val="24"/>
                <w:szCs w:val="24"/>
              </w:rPr>
              <w:t>0 to 10 points</w:t>
            </w:r>
          </w:p>
        </w:tc>
        <w:tc>
          <w:tcPr>
            <w:tcW w:w="4788" w:type="dxa"/>
            <w:shd w:val="clear" w:color="auto" w:fill="auto"/>
          </w:tcPr>
          <w:p w14:paraId="2A6F9A86" w14:textId="77777777" w:rsidR="00FE687C" w:rsidRPr="00FE687C" w:rsidRDefault="00FE687C" w:rsidP="00FE687C">
            <w:pPr>
              <w:widowControl/>
              <w:adjustRightInd w:val="0"/>
              <w:rPr>
                <w:i/>
                <w:iCs/>
                <w:sz w:val="24"/>
                <w:szCs w:val="24"/>
              </w:rPr>
            </w:pPr>
            <w:r w:rsidRPr="00FE687C">
              <w:rPr>
                <w:i/>
                <w:iCs/>
                <w:sz w:val="24"/>
                <w:szCs w:val="24"/>
              </w:rPr>
              <w:t>Organization intends to provide services in an area with demonstrated need.</w:t>
            </w:r>
          </w:p>
        </w:tc>
      </w:tr>
      <w:tr w:rsidR="00FE687C" w:rsidRPr="00FE687C" w14:paraId="4B1E41B0" w14:textId="77777777">
        <w:trPr>
          <w:trHeight w:val="863"/>
        </w:trPr>
        <w:tc>
          <w:tcPr>
            <w:tcW w:w="3132" w:type="dxa"/>
            <w:shd w:val="clear" w:color="auto" w:fill="auto"/>
          </w:tcPr>
          <w:p w14:paraId="72676665" w14:textId="77777777" w:rsidR="00FE687C" w:rsidRPr="00FE687C" w:rsidRDefault="00FE687C" w:rsidP="00FE687C">
            <w:pPr>
              <w:widowControl/>
              <w:adjustRightInd w:val="0"/>
              <w:rPr>
                <w:sz w:val="24"/>
                <w:szCs w:val="24"/>
              </w:rPr>
            </w:pPr>
            <w:r w:rsidRPr="00FE687C">
              <w:rPr>
                <w:b/>
                <w:bCs/>
                <w:sz w:val="24"/>
                <w:szCs w:val="24"/>
              </w:rPr>
              <w:lastRenderedPageBreak/>
              <w:t>Evaluation Summary</w:t>
            </w:r>
          </w:p>
        </w:tc>
        <w:tc>
          <w:tcPr>
            <w:tcW w:w="1476" w:type="dxa"/>
            <w:shd w:val="clear" w:color="auto" w:fill="auto"/>
          </w:tcPr>
          <w:p w14:paraId="03D02CC7" w14:textId="77777777" w:rsidR="00FE687C" w:rsidRPr="00FE687C" w:rsidRDefault="00FE687C" w:rsidP="00FE687C">
            <w:pPr>
              <w:widowControl/>
              <w:adjustRightInd w:val="0"/>
              <w:rPr>
                <w:sz w:val="24"/>
                <w:szCs w:val="24"/>
              </w:rPr>
            </w:pPr>
            <w:r w:rsidRPr="00FE687C">
              <w:rPr>
                <w:sz w:val="24"/>
                <w:szCs w:val="24"/>
              </w:rPr>
              <w:t>0 to 10 points</w:t>
            </w:r>
          </w:p>
        </w:tc>
        <w:tc>
          <w:tcPr>
            <w:tcW w:w="4788" w:type="dxa"/>
            <w:shd w:val="clear" w:color="auto" w:fill="auto"/>
          </w:tcPr>
          <w:p w14:paraId="645279F9" w14:textId="77777777" w:rsidR="00FE687C" w:rsidRPr="00FE687C" w:rsidRDefault="00FE687C" w:rsidP="00FE687C">
            <w:pPr>
              <w:widowControl/>
              <w:adjustRightInd w:val="0"/>
              <w:rPr>
                <w:i/>
                <w:iCs/>
                <w:sz w:val="24"/>
                <w:szCs w:val="24"/>
              </w:rPr>
            </w:pPr>
            <w:r w:rsidRPr="00FE687C">
              <w:rPr>
                <w:i/>
                <w:iCs/>
                <w:sz w:val="24"/>
                <w:szCs w:val="24"/>
              </w:rPr>
              <w:t>Organization clearly outlines their plans to measure the program's success and collect/manage data.</w:t>
            </w:r>
          </w:p>
        </w:tc>
      </w:tr>
      <w:tr w:rsidR="00FE687C" w:rsidRPr="00FE687C" w14:paraId="2465961E" w14:textId="77777777">
        <w:trPr>
          <w:trHeight w:val="854"/>
        </w:trPr>
        <w:tc>
          <w:tcPr>
            <w:tcW w:w="3132" w:type="dxa"/>
            <w:shd w:val="clear" w:color="auto" w:fill="auto"/>
          </w:tcPr>
          <w:p w14:paraId="62CADCEB" w14:textId="77777777" w:rsidR="00FE687C" w:rsidRPr="00FE687C" w:rsidRDefault="00FE687C" w:rsidP="00FE687C">
            <w:pPr>
              <w:widowControl/>
              <w:adjustRightInd w:val="0"/>
              <w:rPr>
                <w:sz w:val="24"/>
                <w:szCs w:val="24"/>
              </w:rPr>
            </w:pPr>
            <w:r w:rsidRPr="00FE687C">
              <w:rPr>
                <w:b/>
                <w:bCs/>
                <w:sz w:val="24"/>
                <w:szCs w:val="24"/>
              </w:rPr>
              <w:t>Budget</w:t>
            </w:r>
          </w:p>
        </w:tc>
        <w:tc>
          <w:tcPr>
            <w:tcW w:w="1476" w:type="dxa"/>
            <w:shd w:val="clear" w:color="auto" w:fill="auto"/>
          </w:tcPr>
          <w:p w14:paraId="1B8A175D" w14:textId="77777777" w:rsidR="00FE687C" w:rsidRPr="00FE687C" w:rsidRDefault="00FE687C" w:rsidP="00FE687C">
            <w:pPr>
              <w:widowControl/>
              <w:adjustRightInd w:val="0"/>
              <w:rPr>
                <w:sz w:val="24"/>
                <w:szCs w:val="24"/>
              </w:rPr>
            </w:pPr>
            <w:r w:rsidRPr="00FE687C">
              <w:rPr>
                <w:sz w:val="24"/>
                <w:szCs w:val="24"/>
              </w:rPr>
              <w:t>0 to 10 points</w:t>
            </w:r>
          </w:p>
        </w:tc>
        <w:tc>
          <w:tcPr>
            <w:tcW w:w="4788" w:type="dxa"/>
            <w:shd w:val="clear" w:color="auto" w:fill="auto"/>
          </w:tcPr>
          <w:p w14:paraId="1BAF0528" w14:textId="77777777" w:rsidR="00FE687C" w:rsidRPr="00FE687C" w:rsidRDefault="00FE687C" w:rsidP="00FE687C">
            <w:pPr>
              <w:widowControl/>
              <w:adjustRightInd w:val="0"/>
              <w:rPr>
                <w:i/>
                <w:iCs/>
                <w:sz w:val="24"/>
                <w:szCs w:val="24"/>
              </w:rPr>
            </w:pPr>
            <w:r w:rsidRPr="00FE687C">
              <w:rPr>
                <w:i/>
                <w:iCs/>
                <w:sz w:val="24"/>
                <w:szCs w:val="24"/>
              </w:rPr>
              <w:t>The request for funds is reasonable and expenses are deemed allowable as described in the solicitation.</w:t>
            </w:r>
          </w:p>
        </w:tc>
      </w:tr>
      <w:tr w:rsidR="00FE687C" w:rsidRPr="00FE687C" w14:paraId="449B1A2A" w14:textId="77777777">
        <w:tc>
          <w:tcPr>
            <w:tcW w:w="3132" w:type="dxa"/>
            <w:shd w:val="clear" w:color="auto" w:fill="auto"/>
          </w:tcPr>
          <w:p w14:paraId="683CB46B" w14:textId="77777777" w:rsidR="00FE687C" w:rsidRPr="00FE687C" w:rsidRDefault="00FE687C" w:rsidP="00FE687C">
            <w:pPr>
              <w:widowControl/>
              <w:adjustRightInd w:val="0"/>
              <w:rPr>
                <w:b/>
                <w:bCs/>
                <w:sz w:val="24"/>
                <w:szCs w:val="24"/>
              </w:rPr>
            </w:pPr>
            <w:r w:rsidRPr="00FE687C">
              <w:rPr>
                <w:b/>
                <w:bCs/>
                <w:sz w:val="24"/>
                <w:szCs w:val="24"/>
              </w:rPr>
              <w:t>Additional Threshold</w:t>
            </w:r>
          </w:p>
          <w:p w14:paraId="7BE25D8F" w14:textId="77777777" w:rsidR="00FE687C" w:rsidRPr="00FE687C" w:rsidRDefault="00FE687C" w:rsidP="00FE687C">
            <w:pPr>
              <w:widowControl/>
              <w:adjustRightInd w:val="0"/>
              <w:rPr>
                <w:b/>
                <w:bCs/>
                <w:sz w:val="24"/>
                <w:szCs w:val="24"/>
              </w:rPr>
            </w:pPr>
            <w:r w:rsidRPr="00FE687C">
              <w:rPr>
                <w:b/>
                <w:bCs/>
                <w:sz w:val="24"/>
                <w:szCs w:val="24"/>
              </w:rPr>
              <w:t>Requirements</w:t>
            </w:r>
          </w:p>
          <w:p w14:paraId="362C3E58" w14:textId="77777777" w:rsidR="00FE687C" w:rsidRPr="00FE687C" w:rsidRDefault="00FE687C" w:rsidP="00FE687C">
            <w:pPr>
              <w:widowControl/>
              <w:adjustRightInd w:val="0"/>
              <w:rPr>
                <w:sz w:val="24"/>
                <w:szCs w:val="24"/>
              </w:rPr>
            </w:pPr>
          </w:p>
        </w:tc>
        <w:tc>
          <w:tcPr>
            <w:tcW w:w="1476" w:type="dxa"/>
            <w:shd w:val="clear" w:color="auto" w:fill="auto"/>
          </w:tcPr>
          <w:p w14:paraId="5A609880" w14:textId="77777777" w:rsidR="00FE687C" w:rsidRPr="00FE687C" w:rsidRDefault="00FE687C" w:rsidP="00FE687C">
            <w:pPr>
              <w:widowControl/>
              <w:adjustRightInd w:val="0"/>
              <w:rPr>
                <w:sz w:val="24"/>
                <w:szCs w:val="24"/>
              </w:rPr>
            </w:pPr>
            <w:r w:rsidRPr="00FE687C">
              <w:rPr>
                <w:sz w:val="24"/>
                <w:szCs w:val="24"/>
              </w:rPr>
              <w:t>0 to 5 points</w:t>
            </w:r>
          </w:p>
        </w:tc>
        <w:tc>
          <w:tcPr>
            <w:tcW w:w="4788" w:type="dxa"/>
            <w:shd w:val="clear" w:color="auto" w:fill="auto"/>
          </w:tcPr>
          <w:p w14:paraId="46C73ADF" w14:textId="77777777" w:rsidR="00FE687C" w:rsidRPr="00FE687C" w:rsidRDefault="00FE687C" w:rsidP="00FE687C">
            <w:pPr>
              <w:widowControl/>
              <w:adjustRightInd w:val="0"/>
              <w:rPr>
                <w:i/>
                <w:iCs/>
                <w:sz w:val="24"/>
                <w:szCs w:val="24"/>
              </w:rPr>
            </w:pPr>
            <w:r w:rsidRPr="00FE687C">
              <w:rPr>
                <w:i/>
                <w:iCs/>
                <w:sz w:val="24"/>
                <w:szCs w:val="24"/>
              </w:rPr>
              <w:t>Organization currently meets or has the ability to meet the threshold requirements.</w:t>
            </w:r>
          </w:p>
          <w:p w14:paraId="642A44B7" w14:textId="77777777" w:rsidR="00FE687C" w:rsidRPr="00FE687C" w:rsidRDefault="00FE687C" w:rsidP="00FE687C">
            <w:pPr>
              <w:widowControl/>
              <w:adjustRightInd w:val="0"/>
              <w:rPr>
                <w:sz w:val="24"/>
                <w:szCs w:val="24"/>
              </w:rPr>
            </w:pPr>
          </w:p>
        </w:tc>
      </w:tr>
      <w:tr w:rsidR="00FE687C" w:rsidRPr="00FE687C" w14:paraId="582AFE28" w14:textId="77777777">
        <w:tc>
          <w:tcPr>
            <w:tcW w:w="3132" w:type="dxa"/>
            <w:shd w:val="clear" w:color="auto" w:fill="auto"/>
          </w:tcPr>
          <w:p w14:paraId="0D479680" w14:textId="77777777" w:rsidR="00FE687C" w:rsidRPr="00FE687C" w:rsidRDefault="00FE687C" w:rsidP="00FE687C">
            <w:pPr>
              <w:widowControl/>
              <w:adjustRightInd w:val="0"/>
              <w:rPr>
                <w:sz w:val="24"/>
                <w:szCs w:val="24"/>
              </w:rPr>
            </w:pPr>
            <w:r w:rsidRPr="00FE687C">
              <w:rPr>
                <w:b/>
                <w:bCs/>
                <w:sz w:val="24"/>
                <w:szCs w:val="24"/>
              </w:rPr>
              <w:t>Total Possible Points</w:t>
            </w:r>
          </w:p>
        </w:tc>
        <w:tc>
          <w:tcPr>
            <w:tcW w:w="1476" w:type="dxa"/>
            <w:shd w:val="clear" w:color="auto" w:fill="auto"/>
          </w:tcPr>
          <w:p w14:paraId="0E656CCB" w14:textId="77777777" w:rsidR="00FE687C" w:rsidRPr="00FE687C" w:rsidRDefault="00FE687C" w:rsidP="00FE687C">
            <w:pPr>
              <w:widowControl/>
              <w:adjustRightInd w:val="0"/>
              <w:rPr>
                <w:sz w:val="24"/>
                <w:szCs w:val="24"/>
              </w:rPr>
            </w:pPr>
            <w:r w:rsidRPr="00FE687C">
              <w:rPr>
                <w:sz w:val="24"/>
                <w:szCs w:val="24"/>
              </w:rPr>
              <w:t>100</w:t>
            </w:r>
          </w:p>
          <w:p w14:paraId="640B5560" w14:textId="77777777" w:rsidR="00FE687C" w:rsidRPr="00FE687C" w:rsidRDefault="00FE687C" w:rsidP="00FE687C">
            <w:pPr>
              <w:widowControl/>
              <w:adjustRightInd w:val="0"/>
              <w:rPr>
                <w:sz w:val="24"/>
                <w:szCs w:val="24"/>
              </w:rPr>
            </w:pPr>
          </w:p>
        </w:tc>
        <w:tc>
          <w:tcPr>
            <w:tcW w:w="4788" w:type="dxa"/>
            <w:shd w:val="clear" w:color="auto" w:fill="auto"/>
          </w:tcPr>
          <w:p w14:paraId="21D73578" w14:textId="77777777" w:rsidR="00FE687C" w:rsidRPr="00FE687C" w:rsidRDefault="00FE687C" w:rsidP="00FE687C">
            <w:pPr>
              <w:widowControl/>
              <w:adjustRightInd w:val="0"/>
              <w:rPr>
                <w:sz w:val="24"/>
                <w:szCs w:val="24"/>
              </w:rPr>
            </w:pPr>
          </w:p>
        </w:tc>
      </w:tr>
    </w:tbl>
    <w:p w14:paraId="04651BE7" w14:textId="77777777" w:rsidR="00FE687C" w:rsidRPr="00FE687C" w:rsidRDefault="00FE687C" w:rsidP="00FE687C">
      <w:pPr>
        <w:widowControl/>
        <w:adjustRightInd w:val="0"/>
        <w:rPr>
          <w:rFonts w:ascii="TimesNewRomanPSMT" w:hAnsi="TimesNewRomanPSMT" w:cs="TimesNewRomanPSMT"/>
        </w:rPr>
      </w:pPr>
    </w:p>
    <w:p w14:paraId="35EC1874" w14:textId="77777777" w:rsidR="00FE687C" w:rsidRPr="00FE687C" w:rsidRDefault="00FE687C" w:rsidP="00FE687C">
      <w:pPr>
        <w:widowControl/>
        <w:adjustRightInd w:val="0"/>
        <w:rPr>
          <w:rFonts w:ascii="TimesNewRomanPS-BoldMT" w:hAnsi="TimesNewRomanPS-BoldMT" w:cs="TimesNewRomanPS-BoldMT"/>
          <w:b/>
          <w:bCs/>
          <w:sz w:val="24"/>
          <w:szCs w:val="24"/>
        </w:rPr>
      </w:pPr>
    </w:p>
    <w:p w14:paraId="312F5293" w14:textId="7F7F9057" w:rsidR="00621FA0" w:rsidRPr="00621FA0" w:rsidRDefault="00FE687C" w:rsidP="00FE687C">
      <w:pPr>
        <w:widowControl/>
        <w:adjustRightInd w:val="0"/>
        <w:rPr>
          <w:b/>
          <w:bCs/>
          <w:sz w:val="29"/>
          <w:szCs w:val="29"/>
          <w:u w:val="single"/>
        </w:rPr>
      </w:pPr>
      <w:r w:rsidRPr="00621FA0">
        <w:rPr>
          <w:b/>
          <w:bCs/>
          <w:sz w:val="29"/>
          <w:szCs w:val="29"/>
          <w:u w:val="single"/>
        </w:rPr>
        <w:t xml:space="preserve">Selection Process </w:t>
      </w:r>
    </w:p>
    <w:p w14:paraId="3D72E213" w14:textId="2B7E8E8C" w:rsidR="00FE687C" w:rsidRPr="00FE687C" w:rsidRDefault="00FE687C" w:rsidP="00FE687C">
      <w:pPr>
        <w:widowControl/>
        <w:adjustRightInd w:val="0"/>
        <w:rPr>
          <w:sz w:val="24"/>
          <w:szCs w:val="24"/>
        </w:rPr>
      </w:pPr>
      <w:r w:rsidRPr="00FE687C">
        <w:rPr>
          <w:sz w:val="24"/>
          <w:szCs w:val="24"/>
        </w:rPr>
        <w:t>A review team</w:t>
      </w:r>
      <w:r w:rsidRPr="00FE687C">
        <w:rPr>
          <w:b/>
          <w:bCs/>
          <w:sz w:val="24"/>
          <w:szCs w:val="24"/>
        </w:rPr>
        <w:t xml:space="preserve"> </w:t>
      </w:r>
      <w:r w:rsidRPr="00FE687C">
        <w:rPr>
          <w:sz w:val="24"/>
          <w:szCs w:val="24"/>
        </w:rPr>
        <w:t xml:space="preserve">will score all proposals submitted by the due date. The review committee’s recommendations will be forwarded to the Criminal Justice Council Board to determine which applicants will be invited to submit a full application through the Egrants System. The CJC will notify applicants of its decision to move them to Step Two of the application process </w:t>
      </w:r>
      <w:r w:rsidRPr="00325B97">
        <w:rPr>
          <w:sz w:val="24"/>
          <w:szCs w:val="24"/>
        </w:rPr>
        <w:t xml:space="preserve">by </w:t>
      </w:r>
      <w:r w:rsidR="00325B97" w:rsidRPr="00325B97">
        <w:rPr>
          <w:sz w:val="24"/>
          <w:szCs w:val="24"/>
        </w:rPr>
        <w:t>late-</w:t>
      </w:r>
      <w:r w:rsidR="00F330A1" w:rsidRPr="00325B97">
        <w:rPr>
          <w:sz w:val="24"/>
          <w:szCs w:val="24"/>
        </w:rPr>
        <w:t>September</w:t>
      </w:r>
      <w:r w:rsidRPr="00325B97">
        <w:rPr>
          <w:sz w:val="24"/>
          <w:szCs w:val="24"/>
        </w:rPr>
        <w:t>.</w:t>
      </w:r>
    </w:p>
    <w:p w14:paraId="7B57B4C3" w14:textId="77777777" w:rsidR="00FE687C" w:rsidRPr="00FE687C" w:rsidRDefault="00FE687C" w:rsidP="00FE687C">
      <w:pPr>
        <w:widowControl/>
        <w:autoSpaceDE/>
        <w:autoSpaceDN/>
        <w:rPr>
          <w:sz w:val="24"/>
          <w:szCs w:val="24"/>
        </w:rPr>
      </w:pPr>
    </w:p>
    <w:p w14:paraId="6EBE9014" w14:textId="57FD048E" w:rsidR="00FE687C" w:rsidRDefault="00FE687C" w:rsidP="00FE687C">
      <w:pPr>
        <w:widowControl/>
        <w:autoSpaceDE/>
        <w:autoSpaceDN/>
        <w:rPr>
          <w:sz w:val="24"/>
          <w:szCs w:val="24"/>
        </w:rPr>
      </w:pPr>
    </w:p>
    <w:p w14:paraId="20A4A443" w14:textId="673E6EA9" w:rsidR="001C0A06" w:rsidRDefault="001C0A06" w:rsidP="00FE687C">
      <w:pPr>
        <w:widowControl/>
        <w:autoSpaceDE/>
        <w:autoSpaceDN/>
        <w:rPr>
          <w:sz w:val="24"/>
          <w:szCs w:val="24"/>
        </w:rPr>
      </w:pPr>
    </w:p>
    <w:p w14:paraId="61283ECE" w14:textId="5FFE56E0" w:rsidR="001C0A06" w:rsidRDefault="001C0A06" w:rsidP="00FE687C">
      <w:pPr>
        <w:widowControl/>
        <w:autoSpaceDE/>
        <w:autoSpaceDN/>
        <w:rPr>
          <w:sz w:val="24"/>
          <w:szCs w:val="24"/>
        </w:rPr>
      </w:pPr>
    </w:p>
    <w:p w14:paraId="3B57BABF" w14:textId="2FA41664" w:rsidR="001C0A06" w:rsidRDefault="001C0A06" w:rsidP="00FE687C">
      <w:pPr>
        <w:widowControl/>
        <w:autoSpaceDE/>
        <w:autoSpaceDN/>
        <w:rPr>
          <w:sz w:val="24"/>
          <w:szCs w:val="24"/>
        </w:rPr>
      </w:pPr>
    </w:p>
    <w:p w14:paraId="44FBCE79" w14:textId="0B2CD120" w:rsidR="001C0A06" w:rsidRDefault="001C0A06" w:rsidP="00FE687C">
      <w:pPr>
        <w:widowControl/>
        <w:autoSpaceDE/>
        <w:autoSpaceDN/>
        <w:rPr>
          <w:sz w:val="24"/>
          <w:szCs w:val="24"/>
        </w:rPr>
      </w:pPr>
    </w:p>
    <w:p w14:paraId="515F71F2" w14:textId="55A32907" w:rsidR="001C0A06" w:rsidRDefault="001C0A06" w:rsidP="00FE687C">
      <w:pPr>
        <w:widowControl/>
        <w:autoSpaceDE/>
        <w:autoSpaceDN/>
        <w:rPr>
          <w:sz w:val="24"/>
          <w:szCs w:val="24"/>
        </w:rPr>
      </w:pPr>
    </w:p>
    <w:p w14:paraId="6F69E2C2" w14:textId="4C2D17EC" w:rsidR="001C0A06" w:rsidRDefault="001C0A06" w:rsidP="00FE687C">
      <w:pPr>
        <w:widowControl/>
        <w:autoSpaceDE/>
        <w:autoSpaceDN/>
        <w:rPr>
          <w:sz w:val="24"/>
          <w:szCs w:val="24"/>
        </w:rPr>
      </w:pPr>
    </w:p>
    <w:p w14:paraId="78FBA4DA" w14:textId="68F04384" w:rsidR="001C0A06" w:rsidRDefault="001C0A06" w:rsidP="00FE687C">
      <w:pPr>
        <w:widowControl/>
        <w:autoSpaceDE/>
        <w:autoSpaceDN/>
        <w:rPr>
          <w:sz w:val="24"/>
          <w:szCs w:val="24"/>
        </w:rPr>
      </w:pPr>
    </w:p>
    <w:p w14:paraId="645B16C3" w14:textId="158521B1" w:rsidR="001C0A06" w:rsidRDefault="001C0A06" w:rsidP="00FE687C">
      <w:pPr>
        <w:widowControl/>
        <w:autoSpaceDE/>
        <w:autoSpaceDN/>
        <w:rPr>
          <w:sz w:val="24"/>
          <w:szCs w:val="24"/>
        </w:rPr>
      </w:pPr>
    </w:p>
    <w:p w14:paraId="2F6A3787" w14:textId="18E100AD" w:rsidR="001C0A06" w:rsidRDefault="001C0A06" w:rsidP="00FE687C">
      <w:pPr>
        <w:widowControl/>
        <w:autoSpaceDE/>
        <w:autoSpaceDN/>
        <w:rPr>
          <w:sz w:val="24"/>
          <w:szCs w:val="24"/>
        </w:rPr>
      </w:pPr>
    </w:p>
    <w:p w14:paraId="0AE39D08" w14:textId="590BE783" w:rsidR="001C0A06" w:rsidRDefault="001C0A06" w:rsidP="00FE687C">
      <w:pPr>
        <w:widowControl/>
        <w:autoSpaceDE/>
        <w:autoSpaceDN/>
        <w:rPr>
          <w:sz w:val="24"/>
          <w:szCs w:val="24"/>
        </w:rPr>
      </w:pPr>
    </w:p>
    <w:p w14:paraId="38BD81DA" w14:textId="592B6C4C" w:rsidR="001C0A06" w:rsidRDefault="001C0A06" w:rsidP="00FE687C">
      <w:pPr>
        <w:widowControl/>
        <w:autoSpaceDE/>
        <w:autoSpaceDN/>
        <w:rPr>
          <w:sz w:val="24"/>
          <w:szCs w:val="24"/>
        </w:rPr>
      </w:pPr>
    </w:p>
    <w:p w14:paraId="71E69339" w14:textId="35AAD5F6" w:rsidR="001C0A06" w:rsidRDefault="001C0A06" w:rsidP="00FE687C">
      <w:pPr>
        <w:widowControl/>
        <w:autoSpaceDE/>
        <w:autoSpaceDN/>
        <w:rPr>
          <w:sz w:val="24"/>
          <w:szCs w:val="24"/>
        </w:rPr>
      </w:pPr>
    </w:p>
    <w:p w14:paraId="75DF19B4" w14:textId="0AE9F858" w:rsidR="001C0A06" w:rsidRDefault="001C0A06" w:rsidP="00FE687C">
      <w:pPr>
        <w:widowControl/>
        <w:autoSpaceDE/>
        <w:autoSpaceDN/>
        <w:rPr>
          <w:sz w:val="24"/>
          <w:szCs w:val="24"/>
        </w:rPr>
      </w:pPr>
    </w:p>
    <w:p w14:paraId="4CE8F573" w14:textId="201D206F" w:rsidR="001C0A06" w:rsidRDefault="001C0A06" w:rsidP="00FE687C">
      <w:pPr>
        <w:widowControl/>
        <w:autoSpaceDE/>
        <w:autoSpaceDN/>
        <w:rPr>
          <w:sz w:val="24"/>
          <w:szCs w:val="24"/>
        </w:rPr>
      </w:pPr>
    </w:p>
    <w:p w14:paraId="18720C22" w14:textId="77777777" w:rsidR="001C0A06" w:rsidRPr="00FE687C" w:rsidRDefault="001C0A06" w:rsidP="00FE687C">
      <w:pPr>
        <w:widowControl/>
        <w:autoSpaceDE/>
        <w:autoSpaceDN/>
        <w:rPr>
          <w:sz w:val="24"/>
          <w:szCs w:val="24"/>
        </w:rPr>
      </w:pPr>
    </w:p>
    <w:p w14:paraId="1FAA3732" w14:textId="77777777" w:rsidR="00FE687C" w:rsidRPr="00FE687C" w:rsidRDefault="00FE687C" w:rsidP="00FE687C">
      <w:pPr>
        <w:widowControl/>
        <w:autoSpaceDE/>
        <w:autoSpaceDN/>
        <w:rPr>
          <w:sz w:val="24"/>
          <w:szCs w:val="24"/>
        </w:rPr>
      </w:pPr>
    </w:p>
    <w:p w14:paraId="60142A3E" w14:textId="77777777" w:rsidR="00FE687C" w:rsidRPr="00FE687C" w:rsidRDefault="00FE687C" w:rsidP="00FE687C">
      <w:pPr>
        <w:widowControl/>
        <w:autoSpaceDE/>
        <w:autoSpaceDN/>
        <w:rPr>
          <w:sz w:val="24"/>
          <w:szCs w:val="24"/>
        </w:rPr>
      </w:pPr>
    </w:p>
    <w:p w14:paraId="00A56565" w14:textId="5BD1499F" w:rsidR="00FE687C" w:rsidRDefault="00FE687C" w:rsidP="00FE687C">
      <w:pPr>
        <w:widowControl/>
        <w:autoSpaceDE/>
        <w:autoSpaceDN/>
        <w:rPr>
          <w:sz w:val="24"/>
          <w:szCs w:val="24"/>
        </w:rPr>
      </w:pPr>
    </w:p>
    <w:p w14:paraId="070247E2" w14:textId="7D8C6AE3" w:rsidR="00621FA0" w:rsidRDefault="00621FA0" w:rsidP="00FE687C">
      <w:pPr>
        <w:widowControl/>
        <w:autoSpaceDE/>
        <w:autoSpaceDN/>
        <w:rPr>
          <w:sz w:val="24"/>
          <w:szCs w:val="24"/>
        </w:rPr>
      </w:pPr>
    </w:p>
    <w:p w14:paraId="0EED72BD" w14:textId="46578245" w:rsidR="00621FA0" w:rsidRDefault="00621FA0" w:rsidP="00FE687C">
      <w:pPr>
        <w:widowControl/>
        <w:autoSpaceDE/>
        <w:autoSpaceDN/>
        <w:rPr>
          <w:sz w:val="24"/>
          <w:szCs w:val="24"/>
        </w:rPr>
      </w:pPr>
    </w:p>
    <w:p w14:paraId="262D6117" w14:textId="35F288E5" w:rsidR="00621FA0" w:rsidRDefault="00621FA0" w:rsidP="00FE687C">
      <w:pPr>
        <w:widowControl/>
        <w:autoSpaceDE/>
        <w:autoSpaceDN/>
        <w:rPr>
          <w:sz w:val="24"/>
          <w:szCs w:val="24"/>
        </w:rPr>
      </w:pPr>
    </w:p>
    <w:p w14:paraId="347A955B" w14:textId="5DC08791" w:rsidR="00621FA0" w:rsidRDefault="00621FA0" w:rsidP="00FE687C">
      <w:pPr>
        <w:widowControl/>
        <w:autoSpaceDE/>
        <w:autoSpaceDN/>
        <w:rPr>
          <w:sz w:val="24"/>
          <w:szCs w:val="24"/>
        </w:rPr>
      </w:pPr>
    </w:p>
    <w:p w14:paraId="3E1DB8C4" w14:textId="6E264CCD" w:rsidR="00621FA0" w:rsidRDefault="00621FA0" w:rsidP="00FE687C">
      <w:pPr>
        <w:widowControl/>
        <w:autoSpaceDE/>
        <w:autoSpaceDN/>
        <w:rPr>
          <w:sz w:val="24"/>
          <w:szCs w:val="24"/>
        </w:rPr>
      </w:pPr>
    </w:p>
    <w:p w14:paraId="4E5D356E" w14:textId="2BFC3A35" w:rsidR="00FB07EE" w:rsidRDefault="00FB07EE" w:rsidP="00FE687C">
      <w:pPr>
        <w:widowControl/>
        <w:autoSpaceDE/>
        <w:autoSpaceDN/>
        <w:rPr>
          <w:sz w:val="24"/>
          <w:szCs w:val="24"/>
        </w:rPr>
      </w:pPr>
    </w:p>
    <w:p w14:paraId="0651DA79" w14:textId="0D3717EC" w:rsidR="00FB07EE" w:rsidRDefault="00FB07EE" w:rsidP="00FE687C">
      <w:pPr>
        <w:widowControl/>
        <w:autoSpaceDE/>
        <w:autoSpaceDN/>
        <w:rPr>
          <w:sz w:val="24"/>
          <w:szCs w:val="24"/>
        </w:rPr>
      </w:pPr>
    </w:p>
    <w:p w14:paraId="159D628C" w14:textId="51DA55F9" w:rsidR="00FB07EE" w:rsidRDefault="00FB07EE" w:rsidP="00FE687C">
      <w:pPr>
        <w:widowControl/>
        <w:autoSpaceDE/>
        <w:autoSpaceDN/>
        <w:rPr>
          <w:sz w:val="24"/>
          <w:szCs w:val="24"/>
        </w:rPr>
      </w:pPr>
    </w:p>
    <w:p w14:paraId="40210561" w14:textId="4DD81E7F" w:rsidR="00FB07EE" w:rsidRDefault="00FB07EE" w:rsidP="00FE687C">
      <w:pPr>
        <w:widowControl/>
        <w:autoSpaceDE/>
        <w:autoSpaceDN/>
        <w:rPr>
          <w:sz w:val="24"/>
          <w:szCs w:val="24"/>
        </w:rPr>
      </w:pPr>
    </w:p>
    <w:p w14:paraId="7716DA2E" w14:textId="42BD1411" w:rsidR="00FB07EE" w:rsidRDefault="00FB07EE" w:rsidP="00FE687C">
      <w:pPr>
        <w:widowControl/>
        <w:autoSpaceDE/>
        <w:autoSpaceDN/>
        <w:rPr>
          <w:sz w:val="24"/>
          <w:szCs w:val="24"/>
        </w:rPr>
      </w:pPr>
    </w:p>
    <w:p w14:paraId="6AB7A5AB" w14:textId="225B74A1" w:rsidR="00FB07EE" w:rsidRDefault="00FB07EE" w:rsidP="00FE687C">
      <w:pPr>
        <w:widowControl/>
        <w:autoSpaceDE/>
        <w:autoSpaceDN/>
        <w:rPr>
          <w:sz w:val="24"/>
          <w:szCs w:val="24"/>
        </w:rPr>
      </w:pPr>
    </w:p>
    <w:p w14:paraId="418C3F9B" w14:textId="77777777" w:rsidR="005727D7" w:rsidRPr="00FE687C" w:rsidRDefault="005727D7" w:rsidP="00FE687C">
      <w:pPr>
        <w:widowControl/>
        <w:autoSpaceDE/>
        <w:autoSpaceDN/>
        <w:rPr>
          <w:sz w:val="24"/>
          <w:szCs w:val="24"/>
        </w:rPr>
      </w:pPr>
    </w:p>
    <w:p w14:paraId="642F7123" w14:textId="77777777" w:rsidR="00FE687C" w:rsidRPr="00FE687C" w:rsidRDefault="00FE687C" w:rsidP="00FE687C">
      <w:pPr>
        <w:widowControl/>
        <w:autoSpaceDE/>
        <w:autoSpaceDN/>
        <w:rPr>
          <w:sz w:val="24"/>
          <w:szCs w:val="24"/>
        </w:rPr>
      </w:pPr>
    </w:p>
    <w:p w14:paraId="0B143452" w14:textId="77777777" w:rsidR="00FE687C" w:rsidRPr="00FE687C" w:rsidRDefault="00FE687C" w:rsidP="00FE687C">
      <w:pPr>
        <w:widowControl/>
        <w:autoSpaceDE/>
        <w:autoSpaceDN/>
        <w:rPr>
          <w:sz w:val="24"/>
          <w:szCs w:val="24"/>
        </w:rPr>
      </w:pPr>
    </w:p>
    <w:p w14:paraId="2127DC3F" w14:textId="77777777" w:rsidR="00FE687C" w:rsidRPr="00FE687C" w:rsidRDefault="00FE687C" w:rsidP="00FE687C">
      <w:pPr>
        <w:widowControl/>
        <w:autoSpaceDE/>
        <w:autoSpaceDN/>
        <w:jc w:val="center"/>
        <w:rPr>
          <w:rFonts w:ascii="Arial" w:hAnsi="Arial"/>
          <w:b/>
          <w:sz w:val="24"/>
          <w:szCs w:val="24"/>
          <w:u w:val="single"/>
        </w:rPr>
      </w:pPr>
    </w:p>
    <w:p w14:paraId="1139280B" w14:textId="77777777" w:rsidR="00FE687C" w:rsidRPr="00FE687C" w:rsidRDefault="00FE687C" w:rsidP="00FE687C">
      <w:pPr>
        <w:widowControl/>
        <w:autoSpaceDE/>
        <w:autoSpaceDN/>
        <w:jc w:val="center"/>
        <w:rPr>
          <w:rFonts w:ascii="Arial" w:hAnsi="Arial"/>
          <w:b/>
          <w:sz w:val="24"/>
          <w:szCs w:val="24"/>
          <w:u w:val="single"/>
        </w:rPr>
      </w:pPr>
    </w:p>
    <w:p w14:paraId="58C1E897" w14:textId="77777777" w:rsidR="00FE687C" w:rsidRPr="00FE687C" w:rsidRDefault="00FE687C" w:rsidP="00FE687C">
      <w:pPr>
        <w:widowControl/>
        <w:autoSpaceDE/>
        <w:autoSpaceDN/>
        <w:jc w:val="center"/>
        <w:rPr>
          <w:rFonts w:ascii="Arial" w:hAnsi="Arial"/>
          <w:b/>
          <w:sz w:val="24"/>
          <w:szCs w:val="24"/>
          <w:u w:val="single"/>
        </w:rPr>
      </w:pPr>
    </w:p>
    <w:p w14:paraId="2204C458" w14:textId="10DD326D" w:rsidR="00FE687C" w:rsidRPr="00FE687C" w:rsidRDefault="00FE687C" w:rsidP="00FE687C">
      <w:pPr>
        <w:keepNext/>
        <w:widowControl/>
        <w:autoSpaceDE/>
        <w:autoSpaceDN/>
        <w:spacing w:before="240" w:after="60" w:line="360" w:lineRule="auto"/>
        <w:jc w:val="center"/>
        <w:outlineLvl w:val="1"/>
        <w:rPr>
          <w:bCs/>
          <w:i/>
          <w:iCs/>
          <w:sz w:val="24"/>
          <w:szCs w:val="28"/>
        </w:rPr>
      </w:pPr>
      <w:r w:rsidRPr="00FE687C">
        <w:rPr>
          <w:rFonts w:ascii="Calibri Light" w:hAnsi="Calibri Light"/>
          <w:b/>
          <w:bCs/>
          <w:i/>
          <w:iCs/>
          <w:noProof/>
          <w:sz w:val="28"/>
          <w:szCs w:val="28"/>
        </w:rPr>
        <w:drawing>
          <wp:anchor distT="0" distB="0" distL="0" distR="0" simplePos="0" relativeHeight="251659264" behindDoc="0" locked="0" layoutInCell="1" allowOverlap="0" wp14:anchorId="58B3F705" wp14:editId="39B5DC9C">
            <wp:simplePos x="0" y="0"/>
            <wp:positionH relativeFrom="column">
              <wp:posOffset>2108835</wp:posOffset>
            </wp:positionH>
            <wp:positionV relativeFrom="line">
              <wp:posOffset>-683260</wp:posOffset>
            </wp:positionV>
            <wp:extent cx="1344930" cy="1371600"/>
            <wp:effectExtent l="0" t="0" r="7620" b="0"/>
            <wp:wrapSquare wrapText="bothSides"/>
            <wp:docPr id="7" name="Picture 7" descr="Delaware's Grea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aware's Great S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49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D357E" w14:textId="75D22C36" w:rsidR="00FE687C" w:rsidRPr="00FE687C" w:rsidRDefault="00FE687C" w:rsidP="00FE687C">
      <w:pPr>
        <w:widowControl/>
        <w:autoSpaceDE/>
        <w:autoSpaceDN/>
        <w:jc w:val="center"/>
        <w:rPr>
          <w:rFonts w:ascii="Arial" w:hAnsi="Arial"/>
          <w:sz w:val="28"/>
          <w:szCs w:val="24"/>
        </w:rPr>
      </w:pPr>
      <w:r w:rsidRPr="00FE687C">
        <w:rPr>
          <w:rFonts w:ascii="Arial" w:hAnsi="Arial"/>
          <w:noProof/>
          <w:sz w:val="28"/>
          <w:szCs w:val="24"/>
        </w:rPr>
        <w:drawing>
          <wp:anchor distT="0" distB="0" distL="0" distR="0" simplePos="0" relativeHeight="251660288" behindDoc="1" locked="0" layoutInCell="1" allowOverlap="0" wp14:anchorId="0B187028" wp14:editId="41946ACE">
            <wp:simplePos x="0" y="0"/>
            <wp:positionH relativeFrom="column">
              <wp:posOffset>-2577465</wp:posOffset>
            </wp:positionH>
            <wp:positionV relativeFrom="line">
              <wp:posOffset>130810</wp:posOffset>
            </wp:positionV>
            <wp:extent cx="1333500" cy="1200150"/>
            <wp:effectExtent l="0" t="0" r="0" b="0"/>
            <wp:wrapNone/>
            <wp:docPr id="6" name="Picture 6" descr=" Recovery.gov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Recovery.gov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EE3A" w14:textId="77777777" w:rsidR="00FE687C" w:rsidRPr="00FE687C" w:rsidRDefault="00FE687C" w:rsidP="00FE687C">
      <w:pPr>
        <w:widowControl/>
        <w:autoSpaceDE/>
        <w:autoSpaceDN/>
        <w:jc w:val="center"/>
        <w:rPr>
          <w:rFonts w:ascii="Arial" w:hAnsi="Arial"/>
          <w:sz w:val="28"/>
          <w:szCs w:val="24"/>
        </w:rPr>
      </w:pPr>
    </w:p>
    <w:p w14:paraId="56ECF6A6" w14:textId="77777777" w:rsidR="00F330A1" w:rsidRDefault="00F330A1" w:rsidP="00FE687C">
      <w:pPr>
        <w:widowControl/>
        <w:autoSpaceDE/>
        <w:autoSpaceDN/>
        <w:jc w:val="center"/>
        <w:rPr>
          <w:sz w:val="28"/>
          <w:szCs w:val="24"/>
        </w:rPr>
      </w:pPr>
    </w:p>
    <w:p w14:paraId="4C1F7FD9" w14:textId="77777777" w:rsidR="00F330A1" w:rsidRDefault="00F330A1" w:rsidP="00FE687C">
      <w:pPr>
        <w:widowControl/>
        <w:autoSpaceDE/>
        <w:autoSpaceDN/>
        <w:jc w:val="center"/>
        <w:rPr>
          <w:sz w:val="28"/>
          <w:szCs w:val="24"/>
        </w:rPr>
      </w:pPr>
    </w:p>
    <w:p w14:paraId="7801A9F7" w14:textId="77777777" w:rsidR="00F330A1" w:rsidRDefault="00F330A1" w:rsidP="00FE687C">
      <w:pPr>
        <w:widowControl/>
        <w:autoSpaceDE/>
        <w:autoSpaceDN/>
        <w:jc w:val="center"/>
        <w:rPr>
          <w:sz w:val="28"/>
          <w:szCs w:val="24"/>
        </w:rPr>
      </w:pPr>
    </w:p>
    <w:p w14:paraId="51A4FD89" w14:textId="5308145A" w:rsidR="00FE687C" w:rsidRPr="00FE687C" w:rsidRDefault="00FE687C" w:rsidP="00FE687C">
      <w:pPr>
        <w:widowControl/>
        <w:autoSpaceDE/>
        <w:autoSpaceDN/>
        <w:jc w:val="center"/>
        <w:rPr>
          <w:sz w:val="28"/>
          <w:szCs w:val="24"/>
        </w:rPr>
      </w:pPr>
      <w:r w:rsidRPr="00FE687C">
        <w:rPr>
          <w:sz w:val="28"/>
          <w:szCs w:val="24"/>
        </w:rPr>
        <w:t>Delaware Criminal Justice Council</w:t>
      </w:r>
    </w:p>
    <w:p w14:paraId="419F6223" w14:textId="77777777" w:rsidR="00FE687C" w:rsidRPr="00FE687C" w:rsidRDefault="00FE687C" w:rsidP="00FE687C">
      <w:pPr>
        <w:widowControl/>
        <w:autoSpaceDE/>
        <w:autoSpaceDN/>
        <w:jc w:val="center"/>
        <w:rPr>
          <w:rFonts w:ascii="Arial" w:hAnsi="Arial"/>
          <w:b/>
          <w:bCs/>
          <w:sz w:val="28"/>
          <w:szCs w:val="24"/>
        </w:rPr>
      </w:pPr>
    </w:p>
    <w:p w14:paraId="6EBD2F06" w14:textId="09D0FD4B" w:rsidR="00FE687C" w:rsidRPr="00FE687C" w:rsidRDefault="001C0A06" w:rsidP="00FE687C">
      <w:pPr>
        <w:tabs>
          <w:tab w:val="left" w:pos="2160"/>
          <w:tab w:val="center" w:pos="4680"/>
        </w:tabs>
        <w:adjustRightInd w:val="0"/>
        <w:ind w:left="2160" w:hanging="2160"/>
        <w:jc w:val="center"/>
        <w:outlineLvl w:val="0"/>
        <w:rPr>
          <w:rFonts w:cs="Arial"/>
          <w:b/>
          <w:bCs/>
          <w:sz w:val="32"/>
          <w:szCs w:val="32"/>
        </w:rPr>
      </w:pPr>
      <w:r>
        <w:rPr>
          <w:rFonts w:cs="Arial"/>
          <w:b/>
          <w:bCs/>
          <w:sz w:val="32"/>
          <w:szCs w:val="32"/>
        </w:rPr>
        <w:t>Community Courts</w:t>
      </w:r>
      <w:r w:rsidR="00F330A1">
        <w:rPr>
          <w:rFonts w:cs="Arial"/>
          <w:b/>
          <w:bCs/>
          <w:sz w:val="32"/>
          <w:szCs w:val="32"/>
        </w:rPr>
        <w:t xml:space="preserve"> </w:t>
      </w:r>
      <w:r>
        <w:rPr>
          <w:rFonts w:cs="Arial"/>
          <w:b/>
          <w:bCs/>
          <w:sz w:val="32"/>
          <w:szCs w:val="32"/>
        </w:rPr>
        <w:t>Grant Program – Community Partner</w:t>
      </w:r>
      <w:r w:rsidR="00FE687C" w:rsidRPr="00FE687C">
        <w:rPr>
          <w:rFonts w:cs="Arial"/>
          <w:b/>
          <w:bCs/>
          <w:sz w:val="32"/>
          <w:szCs w:val="32"/>
        </w:rPr>
        <w:t xml:space="preserve"> </w:t>
      </w:r>
    </w:p>
    <w:p w14:paraId="6AC1F050" w14:textId="77777777" w:rsidR="00FE687C" w:rsidRPr="00FE687C" w:rsidRDefault="00FE687C" w:rsidP="00FE687C">
      <w:pPr>
        <w:widowControl/>
        <w:autoSpaceDE/>
        <w:autoSpaceDN/>
        <w:jc w:val="center"/>
        <w:rPr>
          <w:b/>
          <w:bCs/>
          <w:sz w:val="32"/>
          <w:szCs w:val="32"/>
        </w:rPr>
      </w:pPr>
      <w:r w:rsidRPr="00FE687C">
        <w:rPr>
          <w:rFonts w:ascii="Arial" w:hAnsi="Arial"/>
          <w:b/>
          <w:bCs/>
          <w:sz w:val="28"/>
          <w:szCs w:val="24"/>
        </w:rPr>
        <w:t xml:space="preserve"> </w:t>
      </w:r>
      <w:r w:rsidRPr="00FE687C">
        <w:rPr>
          <w:b/>
          <w:bCs/>
          <w:sz w:val="32"/>
          <w:szCs w:val="32"/>
        </w:rPr>
        <w:t>Concept Paper</w:t>
      </w:r>
    </w:p>
    <w:p w14:paraId="2D2D2613" w14:textId="77777777" w:rsidR="00FE687C" w:rsidRPr="00FE687C" w:rsidRDefault="00FE687C" w:rsidP="00FE687C">
      <w:pPr>
        <w:widowControl/>
        <w:autoSpaceDE/>
        <w:autoSpaceDN/>
        <w:rPr>
          <w:rFonts w:ascii="Arial" w:hAnsi="Arial"/>
          <w:sz w:val="24"/>
          <w:szCs w:val="24"/>
        </w:rPr>
      </w:pPr>
    </w:p>
    <w:p w14:paraId="381A67CB" w14:textId="77777777" w:rsidR="00FE687C" w:rsidRPr="00FE687C" w:rsidRDefault="00FE687C" w:rsidP="00FE687C">
      <w:pPr>
        <w:widowControl/>
        <w:autoSpaceDE/>
        <w:autoSpaceDN/>
        <w:rPr>
          <w:rFonts w:ascii="Arial" w:hAnsi="Arial"/>
          <w:sz w:val="24"/>
          <w:szCs w:val="24"/>
        </w:rPr>
      </w:pPr>
    </w:p>
    <w:p w14:paraId="680C95C2" w14:textId="77777777" w:rsidR="00FE687C" w:rsidRPr="00FE687C" w:rsidRDefault="00FE687C" w:rsidP="00FE687C">
      <w:pPr>
        <w:widowControl/>
        <w:tabs>
          <w:tab w:val="left" w:pos="-1440"/>
          <w:tab w:val="left" w:pos="8640"/>
        </w:tabs>
        <w:autoSpaceDE/>
        <w:autoSpaceDN/>
        <w:ind w:left="2880" w:hanging="2880"/>
        <w:outlineLvl w:val="0"/>
        <w:rPr>
          <w:rFonts w:cs="Arial"/>
          <w:b/>
          <w:bCs/>
          <w:sz w:val="24"/>
          <w:szCs w:val="24"/>
        </w:rPr>
      </w:pPr>
      <w:r w:rsidRPr="00FE687C">
        <w:rPr>
          <w:rFonts w:cs="Arial"/>
          <w:b/>
          <w:bCs/>
          <w:sz w:val="28"/>
          <w:szCs w:val="28"/>
        </w:rPr>
        <w:t>APPLICANT NAME/ AGENCY:</w:t>
      </w:r>
      <w:r w:rsidRPr="00FE687C">
        <w:rPr>
          <w:rFonts w:cs="Arial"/>
          <w:b/>
          <w:bCs/>
          <w:sz w:val="24"/>
          <w:szCs w:val="24"/>
        </w:rPr>
        <w:t xml:space="preserve"> </w:t>
      </w:r>
    </w:p>
    <w:p w14:paraId="45DA2A76" w14:textId="77777777" w:rsidR="00FE687C" w:rsidRPr="00FE687C" w:rsidRDefault="00FE687C" w:rsidP="00FE687C">
      <w:pPr>
        <w:widowControl/>
        <w:tabs>
          <w:tab w:val="left" w:pos="-1440"/>
          <w:tab w:val="left" w:pos="8640"/>
        </w:tabs>
        <w:autoSpaceDE/>
        <w:autoSpaceDN/>
        <w:ind w:left="2880" w:hanging="2880"/>
        <w:outlineLvl w:val="0"/>
        <w:rPr>
          <w:rFonts w:cs="Arial"/>
          <w:b/>
          <w:bCs/>
          <w:sz w:val="24"/>
          <w:szCs w:val="24"/>
        </w:rPr>
      </w:pPr>
    </w:p>
    <w:p w14:paraId="5D9BDBCA" w14:textId="77777777" w:rsidR="00FE687C" w:rsidRPr="00FE687C" w:rsidRDefault="00FE687C" w:rsidP="00FE687C">
      <w:pPr>
        <w:widowControl/>
        <w:tabs>
          <w:tab w:val="left" w:pos="-1440"/>
          <w:tab w:val="left" w:pos="8640"/>
        </w:tabs>
        <w:autoSpaceDE/>
        <w:autoSpaceDN/>
        <w:ind w:left="2880" w:hanging="2880"/>
        <w:outlineLvl w:val="0"/>
        <w:rPr>
          <w:rFonts w:cs="Arial"/>
          <w:b/>
          <w:bCs/>
          <w:sz w:val="24"/>
          <w:szCs w:val="24"/>
        </w:rPr>
      </w:pPr>
      <w:r w:rsidRPr="00FE687C">
        <w:rPr>
          <w:rFonts w:cs="Arial"/>
          <w:b/>
          <w:bCs/>
          <w:sz w:val="24"/>
          <w:szCs w:val="24"/>
        </w:rPr>
        <w:t>________________________________________________________________</w:t>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r w:rsidRPr="00FE687C">
        <w:rPr>
          <w:rFonts w:cs="Arial"/>
          <w:b/>
          <w:bCs/>
          <w:sz w:val="24"/>
          <w:szCs w:val="24"/>
        </w:rPr>
        <w:softHyphen/>
      </w:r>
    </w:p>
    <w:p w14:paraId="3F4BB5F1" w14:textId="77777777" w:rsidR="00FE687C" w:rsidRPr="00FE687C" w:rsidRDefault="00FE687C" w:rsidP="00FE687C">
      <w:pPr>
        <w:widowControl/>
        <w:autoSpaceDE/>
        <w:autoSpaceDN/>
        <w:ind w:left="4320"/>
        <w:rPr>
          <w:rFonts w:cs="Arial"/>
          <w:b/>
          <w:bCs/>
          <w:sz w:val="24"/>
          <w:szCs w:val="24"/>
        </w:rPr>
      </w:pPr>
      <w:r w:rsidRPr="00FE687C">
        <w:rPr>
          <w:rFonts w:cs="Arial"/>
          <w:b/>
          <w:bCs/>
          <w:sz w:val="24"/>
          <w:szCs w:val="24"/>
        </w:rPr>
        <w:t>(Legal Applicant)*</w:t>
      </w:r>
    </w:p>
    <w:p w14:paraId="568FA50F" w14:textId="77777777" w:rsidR="00FE687C" w:rsidRPr="00FE687C" w:rsidRDefault="00FE687C" w:rsidP="00FE687C">
      <w:pPr>
        <w:keepNext/>
        <w:widowControl/>
        <w:autoSpaceDE/>
        <w:autoSpaceDN/>
        <w:spacing w:before="240" w:after="60"/>
        <w:ind w:left="2880" w:hanging="2880"/>
        <w:outlineLvl w:val="1"/>
        <w:rPr>
          <w:rFonts w:ascii="Calibri Light" w:hAnsi="Calibri Light"/>
          <w:bCs/>
          <w:i/>
          <w:iCs/>
          <w:sz w:val="24"/>
          <w:szCs w:val="24"/>
        </w:rPr>
      </w:pPr>
      <w:r w:rsidRPr="00FE687C">
        <w:rPr>
          <w:b/>
          <w:bCs/>
          <w:sz w:val="28"/>
          <w:szCs w:val="28"/>
        </w:rPr>
        <w:t>ORGANIZATION’S UEI NUMBER</w:t>
      </w:r>
      <w:r w:rsidRPr="00FE687C">
        <w:rPr>
          <w:rFonts w:ascii="Calibri Light" w:hAnsi="Calibri Light"/>
          <w:b/>
          <w:bCs/>
          <w:i/>
          <w:iCs/>
          <w:sz w:val="28"/>
          <w:szCs w:val="28"/>
        </w:rPr>
        <w:t xml:space="preserve">: </w:t>
      </w:r>
      <w:r w:rsidRPr="00FE687C">
        <w:rPr>
          <w:rFonts w:ascii="Calibri Light" w:hAnsi="Calibri Light"/>
          <w:bCs/>
          <w:i/>
          <w:iCs/>
          <w:sz w:val="24"/>
          <w:szCs w:val="24"/>
        </w:rPr>
        <w:t>_________________________________</w:t>
      </w:r>
    </w:p>
    <w:p w14:paraId="5FBC075D" w14:textId="77777777" w:rsidR="00FE687C" w:rsidRPr="00FE687C" w:rsidRDefault="00FE687C" w:rsidP="00FE687C">
      <w:pPr>
        <w:keepNext/>
        <w:widowControl/>
        <w:tabs>
          <w:tab w:val="left" w:pos="8640"/>
        </w:tabs>
        <w:autoSpaceDE/>
        <w:autoSpaceDN/>
        <w:spacing w:before="240" w:after="60"/>
        <w:ind w:left="2880" w:hanging="2880"/>
        <w:outlineLvl w:val="1"/>
        <w:rPr>
          <w:rFonts w:ascii="Calibri Light" w:hAnsi="Calibri Light"/>
          <w:b/>
          <w:bCs/>
          <w:i/>
          <w:iCs/>
          <w:sz w:val="24"/>
          <w:szCs w:val="24"/>
        </w:rPr>
      </w:pPr>
      <w:r w:rsidRPr="00FE687C">
        <w:rPr>
          <w:b/>
          <w:bCs/>
          <w:sz w:val="28"/>
          <w:szCs w:val="28"/>
        </w:rPr>
        <w:t>ADDRESS</w:t>
      </w:r>
      <w:r w:rsidRPr="00FE687C">
        <w:rPr>
          <w:rFonts w:ascii="Calibri Light" w:hAnsi="Calibri Light"/>
          <w:b/>
          <w:bCs/>
          <w:i/>
          <w:iCs/>
          <w:sz w:val="28"/>
          <w:szCs w:val="28"/>
        </w:rPr>
        <w:t xml:space="preserve">: </w:t>
      </w:r>
      <w:r w:rsidRPr="00FE687C">
        <w:rPr>
          <w:rFonts w:ascii="Calibri Light" w:hAnsi="Calibri Light"/>
          <w:bCs/>
          <w:i/>
          <w:iCs/>
          <w:sz w:val="24"/>
          <w:szCs w:val="24"/>
        </w:rPr>
        <w:t>________________________________________________</w:t>
      </w:r>
    </w:p>
    <w:p w14:paraId="4B736F99" w14:textId="77777777" w:rsidR="00FE687C" w:rsidRPr="00FE687C" w:rsidRDefault="00FE687C" w:rsidP="00FE687C">
      <w:pPr>
        <w:widowControl/>
        <w:autoSpaceDE/>
        <w:autoSpaceDN/>
        <w:rPr>
          <w:rFonts w:cs="Arial"/>
          <w:b/>
          <w:bCs/>
          <w:sz w:val="24"/>
          <w:szCs w:val="24"/>
        </w:rPr>
      </w:pPr>
    </w:p>
    <w:p w14:paraId="268D213E" w14:textId="77777777" w:rsidR="00FE687C" w:rsidRPr="00FE687C" w:rsidRDefault="00FE687C" w:rsidP="00FE687C">
      <w:pPr>
        <w:widowControl/>
        <w:autoSpaceDE/>
        <w:autoSpaceDN/>
        <w:rPr>
          <w:rFonts w:cs="Arial"/>
          <w:sz w:val="24"/>
          <w:szCs w:val="24"/>
        </w:rPr>
      </w:pPr>
      <w:r w:rsidRPr="00FE687C">
        <w:rPr>
          <w:rFonts w:cs="Arial"/>
          <w:sz w:val="24"/>
          <w:szCs w:val="24"/>
        </w:rPr>
        <w:t>_______________________________________________________________</w:t>
      </w:r>
    </w:p>
    <w:p w14:paraId="0F410724" w14:textId="77777777" w:rsidR="00FE687C" w:rsidRPr="00FE687C" w:rsidRDefault="00FE687C" w:rsidP="00FE687C">
      <w:pPr>
        <w:widowControl/>
        <w:autoSpaceDE/>
        <w:autoSpaceDN/>
        <w:rPr>
          <w:rFonts w:cs="Arial"/>
          <w:sz w:val="24"/>
          <w:szCs w:val="24"/>
        </w:rPr>
      </w:pPr>
    </w:p>
    <w:p w14:paraId="4CBBABB8" w14:textId="77777777" w:rsidR="00FE687C" w:rsidRPr="00FE687C" w:rsidRDefault="00FE687C" w:rsidP="00FE687C">
      <w:pPr>
        <w:widowControl/>
        <w:autoSpaceDE/>
        <w:autoSpaceDN/>
        <w:rPr>
          <w:rFonts w:cs="Arial"/>
          <w:b/>
          <w:bCs/>
          <w:sz w:val="24"/>
          <w:szCs w:val="24"/>
        </w:rPr>
      </w:pPr>
      <w:r w:rsidRPr="00FE687C">
        <w:rPr>
          <w:rFonts w:cs="Arial"/>
          <w:b/>
          <w:bCs/>
          <w:sz w:val="24"/>
          <w:szCs w:val="24"/>
        </w:rPr>
        <w:t>_______________________________________________________________</w:t>
      </w:r>
    </w:p>
    <w:p w14:paraId="56B7A229" w14:textId="77777777" w:rsidR="00FE687C" w:rsidRPr="00FE687C" w:rsidRDefault="00FE687C" w:rsidP="00FE687C">
      <w:pPr>
        <w:widowControl/>
        <w:autoSpaceDE/>
        <w:autoSpaceDN/>
        <w:rPr>
          <w:rFonts w:cs="Arial"/>
          <w:b/>
          <w:bCs/>
          <w:sz w:val="24"/>
          <w:szCs w:val="24"/>
        </w:rPr>
      </w:pPr>
    </w:p>
    <w:p w14:paraId="5DD4E372" w14:textId="77777777" w:rsidR="00FE687C" w:rsidRPr="00FE687C" w:rsidRDefault="00FE687C" w:rsidP="00FE687C">
      <w:pPr>
        <w:keepNext/>
        <w:widowControl/>
        <w:autoSpaceDE/>
        <w:autoSpaceDN/>
        <w:spacing w:before="240" w:after="60"/>
        <w:outlineLvl w:val="2"/>
        <w:rPr>
          <w:rFonts w:ascii="Calibri Light" w:hAnsi="Calibri Light"/>
          <w:bCs/>
          <w:sz w:val="24"/>
          <w:szCs w:val="24"/>
          <w:u w:val="single"/>
        </w:rPr>
      </w:pPr>
      <w:r w:rsidRPr="00FE687C">
        <w:rPr>
          <w:b/>
          <w:bCs/>
          <w:sz w:val="28"/>
          <w:szCs w:val="28"/>
        </w:rPr>
        <w:t>TELEPHONE</w:t>
      </w:r>
      <w:r w:rsidRPr="00FE687C">
        <w:rPr>
          <w:rFonts w:ascii="Calibri Light" w:hAnsi="Calibri Light"/>
          <w:b/>
          <w:bCs/>
          <w:sz w:val="28"/>
          <w:szCs w:val="28"/>
        </w:rPr>
        <w:t>:</w:t>
      </w:r>
      <w:r w:rsidRPr="00FE687C">
        <w:rPr>
          <w:rFonts w:ascii="Calibri Light" w:hAnsi="Calibri Light"/>
          <w:b/>
          <w:bCs/>
          <w:sz w:val="24"/>
          <w:szCs w:val="24"/>
        </w:rPr>
        <w:t xml:space="preserve"> </w:t>
      </w:r>
      <w:r w:rsidRPr="00FE687C">
        <w:rPr>
          <w:rFonts w:ascii="Calibri Light" w:hAnsi="Calibri Light"/>
          <w:bCs/>
          <w:sz w:val="24"/>
          <w:szCs w:val="24"/>
        </w:rPr>
        <w:t>________________________________________________</w:t>
      </w:r>
    </w:p>
    <w:p w14:paraId="4B26837A" w14:textId="77777777" w:rsidR="00FE687C" w:rsidRPr="00FE687C" w:rsidRDefault="00FE687C" w:rsidP="00FE687C">
      <w:pPr>
        <w:widowControl/>
        <w:autoSpaceDE/>
        <w:autoSpaceDN/>
        <w:rPr>
          <w:rFonts w:cs="Arial"/>
          <w:b/>
          <w:bCs/>
          <w:sz w:val="24"/>
          <w:szCs w:val="24"/>
        </w:rPr>
      </w:pPr>
    </w:p>
    <w:p w14:paraId="1F8EAADA" w14:textId="77777777" w:rsidR="00FE687C" w:rsidRPr="00FE687C" w:rsidRDefault="00FE687C" w:rsidP="00FE687C">
      <w:pPr>
        <w:widowControl/>
        <w:tabs>
          <w:tab w:val="left" w:pos="-1440"/>
        </w:tabs>
        <w:autoSpaceDE/>
        <w:autoSpaceDN/>
        <w:ind w:left="2880" w:hanging="2880"/>
        <w:outlineLvl w:val="0"/>
        <w:rPr>
          <w:rFonts w:cs="Arial"/>
          <w:sz w:val="24"/>
          <w:szCs w:val="24"/>
        </w:rPr>
      </w:pPr>
      <w:r w:rsidRPr="00FE687C">
        <w:rPr>
          <w:rFonts w:cs="Arial"/>
          <w:b/>
          <w:bCs/>
          <w:sz w:val="28"/>
          <w:szCs w:val="28"/>
        </w:rPr>
        <w:t>PRIMARY CONTACT PERSON:</w:t>
      </w:r>
      <w:r w:rsidRPr="00FE687C">
        <w:rPr>
          <w:rFonts w:cs="Arial"/>
          <w:sz w:val="24"/>
          <w:szCs w:val="24"/>
        </w:rPr>
        <w:t xml:space="preserve"> ___________________________________________</w:t>
      </w:r>
    </w:p>
    <w:p w14:paraId="3F3D2445" w14:textId="77777777" w:rsidR="00FE687C" w:rsidRPr="00FE687C" w:rsidRDefault="00FE687C" w:rsidP="00FE687C">
      <w:pPr>
        <w:widowControl/>
        <w:tabs>
          <w:tab w:val="left" w:pos="-1440"/>
        </w:tabs>
        <w:autoSpaceDE/>
        <w:autoSpaceDN/>
        <w:ind w:left="2880" w:hanging="2880"/>
        <w:outlineLvl w:val="0"/>
        <w:rPr>
          <w:rFonts w:cs="Arial"/>
          <w:sz w:val="24"/>
          <w:szCs w:val="24"/>
        </w:rPr>
      </w:pPr>
    </w:p>
    <w:p w14:paraId="27A531F3" w14:textId="77777777" w:rsidR="00FE687C" w:rsidRPr="00FE687C" w:rsidRDefault="00FE687C" w:rsidP="00FE687C">
      <w:pPr>
        <w:widowControl/>
        <w:tabs>
          <w:tab w:val="left" w:pos="-1440"/>
        </w:tabs>
        <w:autoSpaceDE/>
        <w:autoSpaceDN/>
        <w:ind w:left="2880" w:hanging="2880"/>
        <w:outlineLvl w:val="0"/>
        <w:rPr>
          <w:rFonts w:cs="Arial"/>
          <w:sz w:val="24"/>
          <w:szCs w:val="24"/>
        </w:rPr>
      </w:pPr>
      <w:r w:rsidRPr="00FE687C">
        <w:rPr>
          <w:rFonts w:cs="Arial"/>
          <w:b/>
          <w:sz w:val="24"/>
          <w:szCs w:val="24"/>
        </w:rPr>
        <w:t xml:space="preserve">                     Email: </w:t>
      </w:r>
      <w:r w:rsidRPr="00FE687C">
        <w:rPr>
          <w:rFonts w:cs="Arial"/>
          <w:sz w:val="24"/>
          <w:szCs w:val="24"/>
        </w:rPr>
        <w:t>____________________________________________________________</w:t>
      </w:r>
    </w:p>
    <w:p w14:paraId="077A0AAD" w14:textId="77777777" w:rsidR="00FE687C" w:rsidRPr="00FE687C" w:rsidRDefault="00FE687C" w:rsidP="00FE687C">
      <w:pPr>
        <w:widowControl/>
        <w:tabs>
          <w:tab w:val="left" w:pos="-1440"/>
        </w:tabs>
        <w:autoSpaceDE/>
        <w:autoSpaceDN/>
        <w:ind w:left="2880" w:hanging="2880"/>
        <w:outlineLvl w:val="0"/>
        <w:rPr>
          <w:rFonts w:cs="Arial"/>
          <w:sz w:val="24"/>
          <w:szCs w:val="24"/>
        </w:rPr>
      </w:pPr>
    </w:p>
    <w:p w14:paraId="6FF848B1" w14:textId="77777777" w:rsidR="00FE687C" w:rsidRPr="00FE687C" w:rsidRDefault="00FE687C" w:rsidP="00FE687C">
      <w:pPr>
        <w:widowControl/>
        <w:tabs>
          <w:tab w:val="left" w:pos="-1440"/>
        </w:tabs>
        <w:autoSpaceDE/>
        <w:autoSpaceDN/>
        <w:outlineLvl w:val="0"/>
        <w:rPr>
          <w:rFonts w:cs="Arial"/>
          <w:b/>
          <w:bCs/>
          <w:sz w:val="24"/>
          <w:szCs w:val="24"/>
        </w:rPr>
      </w:pPr>
    </w:p>
    <w:p w14:paraId="230990D5" w14:textId="77777777" w:rsidR="00FE687C" w:rsidRPr="00FE687C" w:rsidRDefault="00FE687C" w:rsidP="00FE687C">
      <w:pPr>
        <w:widowControl/>
        <w:tabs>
          <w:tab w:val="left" w:pos="-1440"/>
        </w:tabs>
        <w:autoSpaceDE/>
        <w:autoSpaceDN/>
        <w:ind w:left="2880" w:hanging="2880"/>
        <w:outlineLvl w:val="0"/>
        <w:rPr>
          <w:rFonts w:cs="Arial"/>
          <w:b/>
          <w:bCs/>
          <w:sz w:val="24"/>
          <w:szCs w:val="24"/>
        </w:rPr>
      </w:pPr>
      <w:r w:rsidRPr="00FE687C">
        <w:rPr>
          <w:rFonts w:cs="Arial"/>
          <w:b/>
          <w:bCs/>
          <w:sz w:val="28"/>
          <w:szCs w:val="28"/>
        </w:rPr>
        <w:t>TITLE OF CONCEPT:</w:t>
      </w:r>
      <w:r w:rsidRPr="00FE687C">
        <w:rPr>
          <w:rFonts w:cs="Arial"/>
          <w:b/>
          <w:bCs/>
          <w:sz w:val="24"/>
          <w:szCs w:val="24"/>
        </w:rPr>
        <w:t xml:space="preserve"> _____________________________________________________</w:t>
      </w:r>
    </w:p>
    <w:p w14:paraId="41060FD3" w14:textId="77777777" w:rsidR="00FE687C" w:rsidRPr="00FE687C" w:rsidRDefault="00FE687C" w:rsidP="00FE687C">
      <w:pPr>
        <w:widowControl/>
        <w:autoSpaceDE/>
        <w:autoSpaceDN/>
        <w:outlineLvl w:val="0"/>
        <w:rPr>
          <w:rFonts w:cs="Arial"/>
          <w:b/>
          <w:bCs/>
          <w:sz w:val="24"/>
          <w:szCs w:val="24"/>
        </w:rPr>
      </w:pPr>
    </w:p>
    <w:p w14:paraId="0B90D719" w14:textId="77777777" w:rsidR="00FE687C" w:rsidRPr="00FE687C" w:rsidRDefault="00FE687C" w:rsidP="00FE687C">
      <w:pPr>
        <w:widowControl/>
        <w:autoSpaceDE/>
        <w:autoSpaceDN/>
        <w:rPr>
          <w:rFonts w:ascii="Helv" w:hAnsi="Helv"/>
          <w:b/>
          <w:bCs/>
          <w:sz w:val="24"/>
          <w:szCs w:val="24"/>
        </w:rPr>
      </w:pPr>
    </w:p>
    <w:p w14:paraId="4E9896D9" w14:textId="77777777" w:rsidR="00FE687C" w:rsidRPr="00FE687C" w:rsidRDefault="00FE687C" w:rsidP="00FE687C">
      <w:pPr>
        <w:widowControl/>
        <w:adjustRightInd w:val="0"/>
        <w:rPr>
          <w:b/>
          <w:bCs/>
          <w:sz w:val="24"/>
          <w:szCs w:val="24"/>
          <w:u w:val="single"/>
        </w:rPr>
      </w:pPr>
      <w:r w:rsidRPr="00FE687C">
        <w:rPr>
          <w:b/>
          <w:bCs/>
          <w:sz w:val="24"/>
          <w:szCs w:val="24"/>
          <w:u w:val="single"/>
        </w:rPr>
        <w:t>Please limit concept paper responses to 6 pages total (including the cover sheet).</w:t>
      </w:r>
    </w:p>
    <w:p w14:paraId="4EDFE896" w14:textId="77777777" w:rsidR="00FE687C" w:rsidRPr="00FE687C" w:rsidRDefault="00FE687C" w:rsidP="00FE687C">
      <w:pPr>
        <w:widowControl/>
        <w:autoSpaceDE/>
        <w:autoSpaceDN/>
        <w:rPr>
          <w:rFonts w:ascii="Helv" w:hAnsi="Helv"/>
          <w:b/>
          <w:bCs/>
        </w:rPr>
      </w:pPr>
    </w:p>
    <w:p w14:paraId="7EEA8F97" w14:textId="77777777" w:rsidR="00FE687C" w:rsidRPr="00FE687C" w:rsidRDefault="00FE687C" w:rsidP="00FE687C">
      <w:pPr>
        <w:widowControl/>
        <w:autoSpaceDE/>
        <w:autoSpaceDN/>
        <w:rPr>
          <w:rFonts w:ascii="Arial" w:hAnsi="Arial"/>
          <w:b/>
          <w:sz w:val="24"/>
          <w:szCs w:val="24"/>
          <w:u w:val="single"/>
        </w:rPr>
      </w:pPr>
      <w:r w:rsidRPr="00FE687C">
        <w:rPr>
          <w:rFonts w:ascii="Helv" w:hAnsi="Helv"/>
          <w:b/>
          <w:bCs/>
        </w:rPr>
        <w:t>*</w:t>
      </w:r>
      <w:r w:rsidRPr="00FE687C">
        <w:rPr>
          <w:rFonts w:cs="Arial"/>
        </w:rPr>
        <w:t>Enter the official name of the agency that will be fiscally responsible for the administration of the project.</w:t>
      </w:r>
    </w:p>
    <w:p w14:paraId="0793908A" w14:textId="77777777" w:rsidR="00FE687C" w:rsidRPr="00FE687C" w:rsidRDefault="00FE687C" w:rsidP="00FE687C">
      <w:pPr>
        <w:widowControl/>
        <w:numPr>
          <w:ilvl w:val="0"/>
          <w:numId w:val="15"/>
        </w:numPr>
        <w:autoSpaceDE/>
        <w:autoSpaceDN/>
        <w:rPr>
          <w:rFonts w:ascii="Arial" w:hAnsi="Arial"/>
          <w:b/>
          <w:u w:val="single"/>
        </w:rPr>
        <w:sectPr w:rsidR="00FE687C" w:rsidRPr="00FE687C" w:rsidSect="00A50482">
          <w:endnotePr>
            <w:numFmt w:val="decimal"/>
          </w:endnotePr>
          <w:pgSz w:w="12240" w:h="15840"/>
          <w:pgMar w:top="90" w:right="1440" w:bottom="1440" w:left="1440" w:header="720" w:footer="720" w:gutter="0"/>
          <w:cols w:space="720"/>
        </w:sectPr>
      </w:pPr>
    </w:p>
    <w:p w14:paraId="431CBB33" w14:textId="77777777" w:rsidR="00FE687C" w:rsidRPr="00FE687C" w:rsidRDefault="00FE687C" w:rsidP="00FE687C">
      <w:pPr>
        <w:widowControl/>
        <w:numPr>
          <w:ilvl w:val="0"/>
          <w:numId w:val="15"/>
        </w:numPr>
        <w:autoSpaceDE/>
        <w:autoSpaceDN/>
        <w:rPr>
          <w:b/>
          <w:sz w:val="24"/>
          <w:szCs w:val="24"/>
          <w:u w:val="single"/>
        </w:rPr>
      </w:pPr>
      <w:r w:rsidRPr="00FE687C">
        <w:rPr>
          <w:b/>
          <w:bCs/>
          <w:sz w:val="24"/>
          <w:szCs w:val="24"/>
        </w:rPr>
        <w:lastRenderedPageBreak/>
        <w:t>Organization Summary (0 to 15 points)</w:t>
      </w:r>
    </w:p>
    <w:p w14:paraId="40466ECA" w14:textId="77777777" w:rsidR="00FE687C" w:rsidRPr="00FE687C" w:rsidRDefault="00FE687C" w:rsidP="00FE687C">
      <w:pPr>
        <w:widowControl/>
        <w:numPr>
          <w:ilvl w:val="1"/>
          <w:numId w:val="15"/>
        </w:numPr>
        <w:adjustRightInd w:val="0"/>
        <w:rPr>
          <w:i/>
          <w:iCs/>
        </w:rPr>
      </w:pPr>
      <w:r w:rsidRPr="00FE687C">
        <w:rPr>
          <w:i/>
          <w:iCs/>
        </w:rPr>
        <w:t>Provide the organization's mission statement, physical location, service area and existing programs and services. Briefly describe past experience working with the target population and/or providing similar services outlined in the solicitation. Demonstrate the organization's ability to identify, recruit and successfully provide services to the target population.</w:t>
      </w:r>
    </w:p>
    <w:p w14:paraId="69151E5C" w14:textId="77777777" w:rsidR="00FE687C" w:rsidRPr="00FE687C" w:rsidRDefault="00FE687C" w:rsidP="00FE687C">
      <w:pPr>
        <w:widowControl/>
        <w:tabs>
          <w:tab w:val="left" w:pos="-720"/>
          <w:tab w:val="left" w:pos="0"/>
          <w:tab w:val="left" w:pos="2880"/>
          <w:tab w:val="left" w:pos="4320"/>
          <w:tab w:val="left" w:pos="5760"/>
          <w:tab w:val="left" w:pos="7200"/>
          <w:tab w:val="left" w:pos="8640"/>
        </w:tabs>
        <w:autoSpaceDE/>
        <w:autoSpaceDN/>
        <w:jc w:val="both"/>
        <w:rPr>
          <w:sz w:val="24"/>
          <w:szCs w:val="24"/>
        </w:rPr>
      </w:pPr>
    </w:p>
    <w:p w14:paraId="6A3AAD99" w14:textId="77777777" w:rsidR="00FE687C" w:rsidRPr="00FE687C" w:rsidRDefault="00FE687C" w:rsidP="00FE687C">
      <w:pPr>
        <w:widowControl/>
        <w:autoSpaceDE/>
        <w:autoSpaceDN/>
        <w:rPr>
          <w:bCs/>
          <w:sz w:val="24"/>
          <w:szCs w:val="24"/>
        </w:rPr>
      </w:pPr>
    </w:p>
    <w:p w14:paraId="6822C249" w14:textId="77777777" w:rsidR="00FE687C" w:rsidRPr="00FE687C" w:rsidRDefault="00FE687C" w:rsidP="00FE687C">
      <w:pPr>
        <w:widowControl/>
        <w:autoSpaceDE/>
        <w:autoSpaceDN/>
        <w:rPr>
          <w:bCs/>
          <w:sz w:val="24"/>
          <w:szCs w:val="24"/>
        </w:rPr>
      </w:pPr>
    </w:p>
    <w:p w14:paraId="18846674" w14:textId="77777777" w:rsidR="00FE687C" w:rsidRPr="00FE687C" w:rsidRDefault="00FE687C" w:rsidP="00FE687C">
      <w:pPr>
        <w:widowControl/>
        <w:autoSpaceDE/>
        <w:autoSpaceDN/>
        <w:rPr>
          <w:bCs/>
          <w:sz w:val="24"/>
          <w:szCs w:val="24"/>
        </w:rPr>
      </w:pPr>
    </w:p>
    <w:p w14:paraId="2A5B3441" w14:textId="77777777" w:rsidR="00FE687C" w:rsidRPr="00FE687C" w:rsidRDefault="00FE687C" w:rsidP="00FE687C">
      <w:pPr>
        <w:widowControl/>
        <w:autoSpaceDE/>
        <w:autoSpaceDN/>
        <w:rPr>
          <w:bCs/>
          <w:sz w:val="24"/>
          <w:szCs w:val="24"/>
        </w:rPr>
      </w:pPr>
    </w:p>
    <w:p w14:paraId="07F0595D" w14:textId="77777777" w:rsidR="00FE687C" w:rsidRPr="00FE687C" w:rsidRDefault="00FE687C" w:rsidP="00FE687C">
      <w:pPr>
        <w:widowControl/>
        <w:autoSpaceDE/>
        <w:autoSpaceDN/>
        <w:ind w:left="720" w:hanging="720"/>
        <w:rPr>
          <w:bCs/>
          <w:sz w:val="24"/>
          <w:szCs w:val="24"/>
        </w:rPr>
      </w:pPr>
    </w:p>
    <w:p w14:paraId="2AA0FDA8" w14:textId="77777777" w:rsidR="00FE687C" w:rsidRPr="00FE687C" w:rsidRDefault="00FE687C" w:rsidP="00FE687C">
      <w:pPr>
        <w:widowControl/>
        <w:autoSpaceDE/>
        <w:autoSpaceDN/>
        <w:ind w:left="720" w:hanging="720"/>
        <w:rPr>
          <w:bCs/>
          <w:sz w:val="24"/>
          <w:szCs w:val="24"/>
        </w:rPr>
      </w:pPr>
    </w:p>
    <w:p w14:paraId="7D2FEAB2" w14:textId="77777777" w:rsidR="00FE687C" w:rsidRPr="00FE687C" w:rsidRDefault="00FE687C" w:rsidP="00FE687C">
      <w:pPr>
        <w:widowControl/>
        <w:autoSpaceDE/>
        <w:autoSpaceDN/>
        <w:ind w:left="720" w:hanging="720"/>
        <w:rPr>
          <w:bCs/>
          <w:sz w:val="24"/>
          <w:szCs w:val="24"/>
        </w:rPr>
      </w:pPr>
    </w:p>
    <w:p w14:paraId="324BB89C" w14:textId="77777777" w:rsidR="00FE687C" w:rsidRPr="00FE687C" w:rsidRDefault="00FE687C" w:rsidP="00FE687C">
      <w:pPr>
        <w:widowControl/>
        <w:autoSpaceDE/>
        <w:autoSpaceDN/>
        <w:ind w:left="720" w:hanging="720"/>
        <w:rPr>
          <w:bCs/>
          <w:sz w:val="24"/>
          <w:szCs w:val="24"/>
        </w:rPr>
      </w:pPr>
    </w:p>
    <w:p w14:paraId="1DF5FB96" w14:textId="77777777" w:rsidR="00FE687C" w:rsidRPr="00FE687C" w:rsidRDefault="00FE687C" w:rsidP="00FE687C">
      <w:pPr>
        <w:widowControl/>
        <w:autoSpaceDE/>
        <w:autoSpaceDN/>
        <w:ind w:left="720" w:hanging="720"/>
        <w:rPr>
          <w:bCs/>
          <w:sz w:val="24"/>
          <w:szCs w:val="24"/>
        </w:rPr>
      </w:pPr>
    </w:p>
    <w:p w14:paraId="00C164D7" w14:textId="77777777" w:rsidR="00FE687C" w:rsidRPr="00FE687C" w:rsidRDefault="00FE687C" w:rsidP="00FE687C">
      <w:pPr>
        <w:widowControl/>
        <w:autoSpaceDE/>
        <w:autoSpaceDN/>
        <w:ind w:left="720" w:hanging="720"/>
        <w:rPr>
          <w:bCs/>
          <w:sz w:val="24"/>
          <w:szCs w:val="24"/>
        </w:rPr>
      </w:pPr>
    </w:p>
    <w:p w14:paraId="16463A30" w14:textId="77777777" w:rsidR="00FE687C" w:rsidRPr="00FE687C" w:rsidRDefault="00FE687C" w:rsidP="00FE687C">
      <w:pPr>
        <w:widowControl/>
        <w:autoSpaceDE/>
        <w:autoSpaceDN/>
        <w:ind w:left="720" w:hanging="720"/>
        <w:rPr>
          <w:bCs/>
          <w:sz w:val="24"/>
          <w:szCs w:val="24"/>
        </w:rPr>
      </w:pPr>
    </w:p>
    <w:p w14:paraId="1F33121E" w14:textId="77777777" w:rsidR="00FE687C" w:rsidRPr="00FE687C" w:rsidRDefault="00FE687C" w:rsidP="00FE687C">
      <w:pPr>
        <w:widowControl/>
        <w:autoSpaceDE/>
        <w:autoSpaceDN/>
        <w:ind w:left="720" w:hanging="720"/>
        <w:rPr>
          <w:bCs/>
          <w:sz w:val="24"/>
          <w:szCs w:val="24"/>
        </w:rPr>
      </w:pPr>
    </w:p>
    <w:p w14:paraId="054ABD3D" w14:textId="77777777" w:rsidR="00FE687C" w:rsidRPr="00FE687C" w:rsidRDefault="00FE687C" w:rsidP="00FE687C">
      <w:pPr>
        <w:widowControl/>
        <w:autoSpaceDE/>
        <w:autoSpaceDN/>
        <w:ind w:left="720" w:hanging="720"/>
        <w:rPr>
          <w:bCs/>
          <w:sz w:val="24"/>
          <w:szCs w:val="24"/>
        </w:rPr>
      </w:pPr>
    </w:p>
    <w:p w14:paraId="1F4A8F10" w14:textId="77777777" w:rsidR="00FE687C" w:rsidRPr="00FE687C" w:rsidRDefault="00FE687C" w:rsidP="00FE687C">
      <w:pPr>
        <w:widowControl/>
        <w:autoSpaceDE/>
        <w:autoSpaceDN/>
        <w:ind w:left="720" w:hanging="720"/>
        <w:rPr>
          <w:bCs/>
          <w:sz w:val="24"/>
          <w:szCs w:val="24"/>
        </w:rPr>
      </w:pPr>
    </w:p>
    <w:p w14:paraId="0A5F15FF" w14:textId="77777777" w:rsidR="00FE687C" w:rsidRPr="00FE687C" w:rsidRDefault="00FE687C" w:rsidP="00FE687C">
      <w:pPr>
        <w:widowControl/>
        <w:autoSpaceDE/>
        <w:autoSpaceDN/>
        <w:ind w:left="720" w:hanging="720"/>
        <w:rPr>
          <w:bCs/>
          <w:sz w:val="24"/>
          <w:szCs w:val="24"/>
        </w:rPr>
      </w:pPr>
    </w:p>
    <w:p w14:paraId="7CDB83CE" w14:textId="77777777" w:rsidR="00FE687C" w:rsidRPr="00FE687C" w:rsidRDefault="00FE687C" w:rsidP="00FE687C">
      <w:pPr>
        <w:widowControl/>
        <w:autoSpaceDE/>
        <w:autoSpaceDN/>
        <w:ind w:left="720" w:hanging="720"/>
        <w:rPr>
          <w:bCs/>
          <w:sz w:val="24"/>
          <w:szCs w:val="24"/>
        </w:rPr>
      </w:pPr>
    </w:p>
    <w:p w14:paraId="0C5C65D2" w14:textId="77777777" w:rsidR="00FE687C" w:rsidRPr="00FE687C" w:rsidRDefault="00FE687C" w:rsidP="00FE687C">
      <w:pPr>
        <w:widowControl/>
        <w:autoSpaceDE/>
        <w:autoSpaceDN/>
        <w:ind w:left="720" w:hanging="720"/>
        <w:rPr>
          <w:bCs/>
          <w:sz w:val="24"/>
          <w:szCs w:val="24"/>
        </w:rPr>
      </w:pPr>
    </w:p>
    <w:p w14:paraId="4FBADB6A" w14:textId="77777777" w:rsidR="00FE687C" w:rsidRPr="00FE687C" w:rsidRDefault="00FE687C" w:rsidP="00FE687C">
      <w:pPr>
        <w:widowControl/>
        <w:autoSpaceDE/>
        <w:autoSpaceDN/>
        <w:ind w:left="720" w:hanging="720"/>
        <w:rPr>
          <w:rFonts w:ascii="Arial" w:hAnsi="Arial"/>
          <w:b/>
          <w:sz w:val="20"/>
          <w:szCs w:val="20"/>
        </w:rPr>
      </w:pPr>
    </w:p>
    <w:p w14:paraId="4E805F34" w14:textId="77777777" w:rsidR="00FE687C" w:rsidRPr="00FE687C" w:rsidRDefault="00FE687C" w:rsidP="00FE687C">
      <w:pPr>
        <w:widowControl/>
        <w:numPr>
          <w:ilvl w:val="0"/>
          <w:numId w:val="15"/>
        </w:numPr>
        <w:tabs>
          <w:tab w:val="left" w:pos="8460"/>
        </w:tabs>
        <w:autoSpaceDE/>
        <w:autoSpaceDN/>
        <w:rPr>
          <w:b/>
          <w:bCs/>
          <w:sz w:val="24"/>
          <w:szCs w:val="24"/>
        </w:rPr>
      </w:pPr>
      <w:r w:rsidRPr="00FE687C">
        <w:rPr>
          <w:b/>
          <w:bCs/>
          <w:sz w:val="24"/>
          <w:szCs w:val="24"/>
        </w:rPr>
        <w:t>Program Summary (0 to 35 points)</w:t>
      </w:r>
    </w:p>
    <w:p w14:paraId="2DD124BC" w14:textId="22FCC98A" w:rsidR="00FE687C" w:rsidRPr="00FE687C" w:rsidRDefault="00FE687C" w:rsidP="00FE687C">
      <w:pPr>
        <w:widowControl/>
        <w:numPr>
          <w:ilvl w:val="1"/>
          <w:numId w:val="15"/>
        </w:numPr>
        <w:adjustRightInd w:val="0"/>
        <w:rPr>
          <w:i/>
          <w:iCs/>
        </w:rPr>
      </w:pPr>
      <w:r w:rsidRPr="00FE687C">
        <w:rPr>
          <w:i/>
          <w:iCs/>
        </w:rPr>
        <w:t xml:space="preserve">Describe the problem, the goal, </w:t>
      </w:r>
      <w:r w:rsidR="00F330A1">
        <w:rPr>
          <w:i/>
          <w:iCs/>
        </w:rPr>
        <w:t>the</w:t>
      </w:r>
      <w:r w:rsidRPr="00FE687C">
        <w:rPr>
          <w:i/>
          <w:iCs/>
        </w:rPr>
        <w:t xml:space="preserve"> approach that will be used and the results or benefits expected from this program.</w:t>
      </w:r>
    </w:p>
    <w:p w14:paraId="4B7B07C7" w14:textId="77777777" w:rsidR="00FE687C" w:rsidRPr="00FE687C" w:rsidRDefault="00FE687C" w:rsidP="00FE687C">
      <w:pPr>
        <w:widowControl/>
        <w:tabs>
          <w:tab w:val="left" w:pos="-720"/>
          <w:tab w:val="left" w:pos="0"/>
          <w:tab w:val="left" w:pos="720"/>
          <w:tab w:val="left" w:pos="2880"/>
          <w:tab w:val="left" w:pos="4320"/>
          <w:tab w:val="left" w:pos="5760"/>
          <w:tab w:val="left" w:pos="7200"/>
          <w:tab w:val="left" w:pos="8640"/>
        </w:tabs>
        <w:autoSpaceDE/>
        <w:autoSpaceDN/>
        <w:jc w:val="both"/>
        <w:rPr>
          <w:sz w:val="24"/>
          <w:szCs w:val="24"/>
        </w:rPr>
      </w:pPr>
    </w:p>
    <w:p w14:paraId="49E64212" w14:textId="77777777" w:rsidR="00FE687C" w:rsidRPr="00FE687C" w:rsidRDefault="00FE687C" w:rsidP="00FE687C">
      <w:pPr>
        <w:widowControl/>
        <w:tabs>
          <w:tab w:val="left" w:pos="8460"/>
        </w:tabs>
        <w:autoSpaceDE/>
        <w:autoSpaceDN/>
        <w:ind w:left="720" w:hanging="720"/>
        <w:rPr>
          <w:bCs/>
          <w:sz w:val="24"/>
          <w:szCs w:val="24"/>
        </w:rPr>
      </w:pPr>
    </w:p>
    <w:p w14:paraId="21819225" w14:textId="77777777" w:rsidR="00FE687C" w:rsidRPr="00FE687C" w:rsidRDefault="00FE687C" w:rsidP="00FE687C">
      <w:pPr>
        <w:widowControl/>
        <w:autoSpaceDE/>
        <w:autoSpaceDN/>
        <w:rPr>
          <w:bCs/>
          <w:sz w:val="24"/>
          <w:szCs w:val="24"/>
        </w:rPr>
      </w:pPr>
    </w:p>
    <w:p w14:paraId="02D0549C" w14:textId="77777777" w:rsidR="00FE687C" w:rsidRPr="00FE687C" w:rsidRDefault="00FE687C" w:rsidP="00FE687C">
      <w:pPr>
        <w:widowControl/>
        <w:autoSpaceDE/>
        <w:autoSpaceDN/>
        <w:rPr>
          <w:bCs/>
          <w:sz w:val="24"/>
          <w:szCs w:val="24"/>
        </w:rPr>
      </w:pPr>
    </w:p>
    <w:p w14:paraId="0D4A9CDF" w14:textId="77777777" w:rsidR="00FE687C" w:rsidRPr="00FE687C" w:rsidRDefault="00FE687C" w:rsidP="00FE687C">
      <w:pPr>
        <w:widowControl/>
        <w:autoSpaceDE/>
        <w:autoSpaceDN/>
        <w:rPr>
          <w:bCs/>
          <w:sz w:val="24"/>
          <w:szCs w:val="24"/>
        </w:rPr>
      </w:pPr>
    </w:p>
    <w:p w14:paraId="0270D356" w14:textId="77777777" w:rsidR="00FE687C" w:rsidRPr="00FE687C" w:rsidRDefault="00FE687C" w:rsidP="00FE687C">
      <w:pPr>
        <w:widowControl/>
        <w:autoSpaceDE/>
        <w:autoSpaceDN/>
        <w:rPr>
          <w:bCs/>
          <w:sz w:val="24"/>
          <w:szCs w:val="24"/>
        </w:rPr>
      </w:pPr>
    </w:p>
    <w:p w14:paraId="3D6836D1" w14:textId="77777777" w:rsidR="00FE687C" w:rsidRPr="00FE687C" w:rsidRDefault="00FE687C" w:rsidP="00FE687C">
      <w:pPr>
        <w:widowControl/>
        <w:autoSpaceDE/>
        <w:autoSpaceDN/>
        <w:rPr>
          <w:bCs/>
          <w:sz w:val="24"/>
          <w:szCs w:val="24"/>
        </w:rPr>
      </w:pPr>
    </w:p>
    <w:p w14:paraId="620BBD6E" w14:textId="77777777" w:rsidR="00FE687C" w:rsidRPr="00FE687C" w:rsidRDefault="00FE687C" w:rsidP="00FE687C">
      <w:pPr>
        <w:widowControl/>
        <w:autoSpaceDE/>
        <w:autoSpaceDN/>
        <w:rPr>
          <w:bCs/>
          <w:sz w:val="24"/>
          <w:szCs w:val="24"/>
        </w:rPr>
      </w:pPr>
    </w:p>
    <w:p w14:paraId="776F162D" w14:textId="77777777" w:rsidR="00FE687C" w:rsidRPr="00FE687C" w:rsidRDefault="00FE687C" w:rsidP="00FE687C">
      <w:pPr>
        <w:widowControl/>
        <w:autoSpaceDE/>
        <w:autoSpaceDN/>
        <w:rPr>
          <w:bCs/>
          <w:sz w:val="24"/>
          <w:szCs w:val="24"/>
        </w:rPr>
      </w:pPr>
    </w:p>
    <w:p w14:paraId="7BB2A7CB" w14:textId="77777777" w:rsidR="00FE687C" w:rsidRPr="00FE687C" w:rsidRDefault="00FE687C" w:rsidP="00FE687C">
      <w:pPr>
        <w:widowControl/>
        <w:autoSpaceDE/>
        <w:autoSpaceDN/>
        <w:rPr>
          <w:bCs/>
          <w:sz w:val="24"/>
          <w:szCs w:val="24"/>
        </w:rPr>
      </w:pPr>
    </w:p>
    <w:p w14:paraId="0FDC02DF" w14:textId="77777777" w:rsidR="00FE687C" w:rsidRPr="00FE687C" w:rsidRDefault="00FE687C" w:rsidP="00FE687C">
      <w:pPr>
        <w:widowControl/>
        <w:autoSpaceDE/>
        <w:autoSpaceDN/>
        <w:rPr>
          <w:bCs/>
          <w:sz w:val="24"/>
          <w:szCs w:val="24"/>
        </w:rPr>
      </w:pPr>
    </w:p>
    <w:p w14:paraId="0666DCB0" w14:textId="77777777" w:rsidR="00FE687C" w:rsidRPr="00FE687C" w:rsidRDefault="00FE687C" w:rsidP="00FE687C">
      <w:pPr>
        <w:widowControl/>
        <w:autoSpaceDE/>
        <w:autoSpaceDN/>
        <w:rPr>
          <w:bCs/>
          <w:sz w:val="24"/>
          <w:szCs w:val="24"/>
        </w:rPr>
      </w:pPr>
    </w:p>
    <w:p w14:paraId="332CFDD7" w14:textId="77777777" w:rsidR="00FE687C" w:rsidRPr="00FE687C" w:rsidRDefault="00FE687C" w:rsidP="00FE687C">
      <w:pPr>
        <w:widowControl/>
        <w:autoSpaceDE/>
        <w:autoSpaceDN/>
        <w:rPr>
          <w:bCs/>
          <w:sz w:val="24"/>
          <w:szCs w:val="24"/>
        </w:rPr>
      </w:pPr>
    </w:p>
    <w:p w14:paraId="6012F9E5" w14:textId="77777777" w:rsidR="00FE687C" w:rsidRPr="00FE687C" w:rsidRDefault="00FE687C" w:rsidP="00FE687C">
      <w:pPr>
        <w:widowControl/>
        <w:autoSpaceDE/>
        <w:autoSpaceDN/>
        <w:rPr>
          <w:bCs/>
          <w:sz w:val="24"/>
          <w:szCs w:val="24"/>
        </w:rPr>
      </w:pPr>
    </w:p>
    <w:p w14:paraId="5309A965" w14:textId="77777777" w:rsidR="00FE687C" w:rsidRPr="00FE687C" w:rsidRDefault="00FE687C" w:rsidP="00FE687C">
      <w:pPr>
        <w:widowControl/>
        <w:autoSpaceDE/>
        <w:autoSpaceDN/>
        <w:rPr>
          <w:bCs/>
          <w:sz w:val="24"/>
          <w:szCs w:val="24"/>
        </w:rPr>
      </w:pPr>
    </w:p>
    <w:p w14:paraId="34B4746A" w14:textId="77777777" w:rsidR="00FE687C" w:rsidRPr="00FE687C" w:rsidRDefault="00FE687C" w:rsidP="00FE687C">
      <w:pPr>
        <w:widowControl/>
        <w:autoSpaceDE/>
        <w:autoSpaceDN/>
        <w:rPr>
          <w:bCs/>
          <w:sz w:val="24"/>
          <w:szCs w:val="24"/>
        </w:rPr>
      </w:pPr>
    </w:p>
    <w:p w14:paraId="09E2CF7E" w14:textId="77777777" w:rsidR="00FE687C" w:rsidRPr="00FE687C" w:rsidRDefault="00FE687C" w:rsidP="00FE687C">
      <w:pPr>
        <w:widowControl/>
        <w:autoSpaceDE/>
        <w:autoSpaceDN/>
        <w:rPr>
          <w:bCs/>
          <w:sz w:val="24"/>
          <w:szCs w:val="24"/>
        </w:rPr>
      </w:pPr>
    </w:p>
    <w:p w14:paraId="5D3EC51A" w14:textId="77777777" w:rsidR="00FE687C" w:rsidRPr="00FE687C" w:rsidRDefault="00FE687C" w:rsidP="00FE687C">
      <w:pPr>
        <w:widowControl/>
        <w:autoSpaceDE/>
        <w:autoSpaceDN/>
        <w:rPr>
          <w:bCs/>
          <w:sz w:val="24"/>
          <w:szCs w:val="24"/>
        </w:rPr>
      </w:pPr>
    </w:p>
    <w:p w14:paraId="4C1C565A" w14:textId="77777777" w:rsidR="00FE687C" w:rsidRPr="00FE687C" w:rsidRDefault="00FE687C" w:rsidP="00FE687C">
      <w:pPr>
        <w:widowControl/>
        <w:autoSpaceDE/>
        <w:autoSpaceDN/>
        <w:rPr>
          <w:bCs/>
          <w:sz w:val="24"/>
          <w:szCs w:val="24"/>
        </w:rPr>
      </w:pPr>
    </w:p>
    <w:p w14:paraId="7629A7B7" w14:textId="77777777" w:rsidR="00FE687C" w:rsidRPr="00FE687C" w:rsidRDefault="00FE687C" w:rsidP="00FE687C">
      <w:pPr>
        <w:widowControl/>
        <w:numPr>
          <w:ilvl w:val="0"/>
          <w:numId w:val="15"/>
        </w:numPr>
        <w:autoSpaceDE/>
        <w:autoSpaceDN/>
        <w:rPr>
          <w:b/>
          <w:sz w:val="24"/>
          <w:szCs w:val="24"/>
        </w:rPr>
      </w:pPr>
      <w:r w:rsidRPr="00FE687C">
        <w:rPr>
          <w:b/>
          <w:bCs/>
          <w:sz w:val="24"/>
          <w:szCs w:val="24"/>
        </w:rPr>
        <w:lastRenderedPageBreak/>
        <w:t xml:space="preserve">Target Population </w:t>
      </w:r>
      <w:r w:rsidRPr="00FE687C">
        <w:rPr>
          <w:b/>
          <w:sz w:val="24"/>
          <w:szCs w:val="24"/>
        </w:rPr>
        <w:t>(0 to 15 points)</w:t>
      </w:r>
    </w:p>
    <w:p w14:paraId="3713FC56" w14:textId="358392CD" w:rsidR="00FE687C" w:rsidRPr="00FE687C" w:rsidRDefault="00FE687C" w:rsidP="00FE687C">
      <w:pPr>
        <w:widowControl/>
        <w:numPr>
          <w:ilvl w:val="1"/>
          <w:numId w:val="15"/>
        </w:numPr>
        <w:adjustRightInd w:val="0"/>
        <w:rPr>
          <w:i/>
          <w:iCs/>
        </w:rPr>
      </w:pPr>
      <w:r w:rsidRPr="00FE687C">
        <w:rPr>
          <w:i/>
          <w:iCs/>
        </w:rPr>
        <w:t xml:space="preserve">Describe the individuals the organization intends to serve through this program (e.g., age, race, gender, etc.). </w:t>
      </w:r>
      <w:r w:rsidR="00F330A1" w:rsidRPr="00F330A1">
        <w:rPr>
          <w:i/>
          <w:iCs/>
        </w:rPr>
        <w:t>Estimate the number of individuals that the organization expects to serve through this program</w:t>
      </w:r>
      <w:r w:rsidRPr="00FE687C">
        <w:rPr>
          <w:i/>
          <w:iCs/>
        </w:rPr>
        <w:t>.</w:t>
      </w:r>
    </w:p>
    <w:p w14:paraId="14C4359A" w14:textId="77777777" w:rsidR="00FE687C" w:rsidRPr="00FE687C" w:rsidRDefault="00FE687C" w:rsidP="00FE687C">
      <w:pPr>
        <w:widowControl/>
        <w:autoSpaceDE/>
        <w:autoSpaceDN/>
        <w:rPr>
          <w:bCs/>
          <w:sz w:val="24"/>
          <w:szCs w:val="24"/>
        </w:rPr>
      </w:pPr>
    </w:p>
    <w:p w14:paraId="46491DED" w14:textId="77777777" w:rsidR="00FE687C" w:rsidRPr="00FE687C" w:rsidRDefault="00FE687C" w:rsidP="00FE687C">
      <w:pPr>
        <w:widowControl/>
        <w:autoSpaceDE/>
        <w:autoSpaceDN/>
        <w:rPr>
          <w:bCs/>
          <w:sz w:val="24"/>
          <w:szCs w:val="24"/>
        </w:rPr>
      </w:pPr>
    </w:p>
    <w:p w14:paraId="7E0DE3C9" w14:textId="77777777" w:rsidR="00FE687C" w:rsidRPr="00FE687C" w:rsidRDefault="00FE687C" w:rsidP="00FE687C">
      <w:pPr>
        <w:widowControl/>
        <w:autoSpaceDE/>
        <w:autoSpaceDN/>
        <w:rPr>
          <w:bCs/>
          <w:sz w:val="24"/>
          <w:szCs w:val="24"/>
        </w:rPr>
      </w:pPr>
    </w:p>
    <w:p w14:paraId="75E89C4A" w14:textId="77777777" w:rsidR="00FE687C" w:rsidRPr="00FE687C" w:rsidRDefault="00FE687C" w:rsidP="00FE687C">
      <w:pPr>
        <w:widowControl/>
        <w:autoSpaceDE/>
        <w:autoSpaceDN/>
        <w:rPr>
          <w:bCs/>
          <w:sz w:val="24"/>
          <w:szCs w:val="24"/>
        </w:rPr>
      </w:pPr>
    </w:p>
    <w:p w14:paraId="77C0AFE7" w14:textId="77777777" w:rsidR="00FE687C" w:rsidRPr="00FE687C" w:rsidRDefault="00FE687C" w:rsidP="00FE687C">
      <w:pPr>
        <w:widowControl/>
        <w:autoSpaceDE/>
        <w:autoSpaceDN/>
        <w:rPr>
          <w:bCs/>
          <w:sz w:val="24"/>
          <w:szCs w:val="24"/>
        </w:rPr>
      </w:pPr>
    </w:p>
    <w:p w14:paraId="362915D9" w14:textId="77777777" w:rsidR="00FE687C" w:rsidRPr="00FE687C" w:rsidRDefault="00FE687C" w:rsidP="00FE687C">
      <w:pPr>
        <w:widowControl/>
        <w:autoSpaceDE/>
        <w:autoSpaceDN/>
        <w:rPr>
          <w:bCs/>
          <w:sz w:val="24"/>
          <w:szCs w:val="24"/>
        </w:rPr>
      </w:pPr>
    </w:p>
    <w:p w14:paraId="6137F315" w14:textId="77777777" w:rsidR="00FE687C" w:rsidRPr="00FE687C" w:rsidRDefault="00FE687C" w:rsidP="00FE687C">
      <w:pPr>
        <w:widowControl/>
        <w:autoSpaceDE/>
        <w:autoSpaceDN/>
        <w:rPr>
          <w:bCs/>
          <w:sz w:val="24"/>
          <w:szCs w:val="24"/>
        </w:rPr>
      </w:pPr>
    </w:p>
    <w:p w14:paraId="3A7550E2" w14:textId="77777777" w:rsidR="00FE687C" w:rsidRPr="00FE687C" w:rsidRDefault="00FE687C" w:rsidP="00FE687C">
      <w:pPr>
        <w:widowControl/>
        <w:autoSpaceDE/>
        <w:autoSpaceDN/>
        <w:rPr>
          <w:bCs/>
          <w:sz w:val="24"/>
          <w:szCs w:val="24"/>
        </w:rPr>
      </w:pPr>
    </w:p>
    <w:p w14:paraId="41ACC94A" w14:textId="77777777" w:rsidR="00FE687C" w:rsidRPr="00FE687C" w:rsidRDefault="00FE687C" w:rsidP="00FE687C">
      <w:pPr>
        <w:widowControl/>
        <w:autoSpaceDE/>
        <w:autoSpaceDN/>
        <w:rPr>
          <w:bCs/>
          <w:sz w:val="24"/>
          <w:szCs w:val="24"/>
        </w:rPr>
      </w:pPr>
    </w:p>
    <w:p w14:paraId="1CB2F7E6" w14:textId="77777777" w:rsidR="00FE687C" w:rsidRPr="00FE687C" w:rsidRDefault="00FE687C" w:rsidP="00FE687C">
      <w:pPr>
        <w:widowControl/>
        <w:autoSpaceDE/>
        <w:autoSpaceDN/>
        <w:rPr>
          <w:bCs/>
          <w:sz w:val="24"/>
          <w:szCs w:val="24"/>
        </w:rPr>
      </w:pPr>
    </w:p>
    <w:p w14:paraId="18DCE822" w14:textId="77777777" w:rsidR="00FE687C" w:rsidRPr="00FE687C" w:rsidRDefault="00FE687C" w:rsidP="00FE687C">
      <w:pPr>
        <w:widowControl/>
        <w:autoSpaceDE/>
        <w:autoSpaceDN/>
        <w:rPr>
          <w:bCs/>
          <w:sz w:val="24"/>
          <w:szCs w:val="24"/>
        </w:rPr>
      </w:pPr>
    </w:p>
    <w:p w14:paraId="6DC20EF4" w14:textId="77777777" w:rsidR="00FE687C" w:rsidRPr="00FE687C" w:rsidRDefault="00FE687C" w:rsidP="00FE687C">
      <w:pPr>
        <w:widowControl/>
        <w:autoSpaceDE/>
        <w:autoSpaceDN/>
        <w:rPr>
          <w:bCs/>
          <w:sz w:val="24"/>
          <w:szCs w:val="24"/>
        </w:rPr>
      </w:pPr>
    </w:p>
    <w:p w14:paraId="48C4A618" w14:textId="77777777" w:rsidR="00FE687C" w:rsidRPr="00FE687C" w:rsidRDefault="00FE687C" w:rsidP="00FE687C">
      <w:pPr>
        <w:widowControl/>
        <w:autoSpaceDE/>
        <w:autoSpaceDN/>
        <w:rPr>
          <w:bCs/>
          <w:sz w:val="24"/>
          <w:szCs w:val="24"/>
        </w:rPr>
      </w:pPr>
    </w:p>
    <w:p w14:paraId="3B24BF82" w14:textId="77777777" w:rsidR="00FE687C" w:rsidRPr="00FE687C" w:rsidRDefault="00FE687C" w:rsidP="00FE687C">
      <w:pPr>
        <w:widowControl/>
        <w:numPr>
          <w:ilvl w:val="0"/>
          <w:numId w:val="15"/>
        </w:numPr>
        <w:autoSpaceDE/>
        <w:autoSpaceDN/>
        <w:rPr>
          <w:b/>
          <w:sz w:val="24"/>
          <w:szCs w:val="24"/>
        </w:rPr>
      </w:pPr>
      <w:r w:rsidRPr="00FE687C">
        <w:rPr>
          <w:b/>
          <w:bCs/>
          <w:sz w:val="24"/>
          <w:szCs w:val="24"/>
        </w:rPr>
        <w:t xml:space="preserve">Service Area </w:t>
      </w:r>
      <w:r w:rsidRPr="00FE687C">
        <w:rPr>
          <w:b/>
          <w:sz w:val="24"/>
          <w:szCs w:val="24"/>
        </w:rPr>
        <w:t>(0 to 10 points)</w:t>
      </w:r>
    </w:p>
    <w:p w14:paraId="0BD3C16F" w14:textId="5F830704" w:rsidR="00FE687C" w:rsidRPr="00FE687C" w:rsidRDefault="00FE687C" w:rsidP="00FE687C">
      <w:pPr>
        <w:widowControl/>
        <w:numPr>
          <w:ilvl w:val="1"/>
          <w:numId w:val="15"/>
        </w:numPr>
        <w:adjustRightInd w:val="0"/>
        <w:rPr>
          <w:i/>
          <w:iCs/>
        </w:rPr>
      </w:pPr>
      <w:r w:rsidRPr="00FE687C">
        <w:rPr>
          <w:i/>
          <w:iCs/>
        </w:rPr>
        <w:t xml:space="preserve">Describe the service area for this program (i.e., City, County, </w:t>
      </w:r>
      <w:r w:rsidR="00F330A1">
        <w:rPr>
          <w:i/>
          <w:iCs/>
        </w:rPr>
        <w:t xml:space="preserve">Zip Code, </w:t>
      </w:r>
      <w:r w:rsidRPr="00FE687C">
        <w:rPr>
          <w:i/>
          <w:iCs/>
        </w:rPr>
        <w:t>or neighborhood). Explain why this service area needs the program using relevant data on shootings and homicides.</w:t>
      </w:r>
    </w:p>
    <w:p w14:paraId="55B085AE" w14:textId="77777777" w:rsidR="00FE687C" w:rsidRPr="00FE687C" w:rsidRDefault="00FE687C" w:rsidP="00FE687C">
      <w:pPr>
        <w:widowControl/>
        <w:autoSpaceDE/>
        <w:autoSpaceDN/>
        <w:rPr>
          <w:bCs/>
          <w:sz w:val="24"/>
          <w:szCs w:val="24"/>
        </w:rPr>
      </w:pPr>
    </w:p>
    <w:p w14:paraId="7005538D" w14:textId="77777777" w:rsidR="00FE687C" w:rsidRPr="00FE687C" w:rsidRDefault="00FE687C" w:rsidP="00FE687C">
      <w:pPr>
        <w:widowControl/>
        <w:autoSpaceDE/>
        <w:autoSpaceDN/>
        <w:rPr>
          <w:bCs/>
          <w:sz w:val="24"/>
          <w:szCs w:val="24"/>
        </w:rPr>
      </w:pPr>
    </w:p>
    <w:p w14:paraId="17634548" w14:textId="77777777" w:rsidR="00FE687C" w:rsidRPr="00FE687C" w:rsidRDefault="00FE687C" w:rsidP="00FE687C">
      <w:pPr>
        <w:widowControl/>
        <w:autoSpaceDE/>
        <w:autoSpaceDN/>
        <w:rPr>
          <w:bCs/>
          <w:sz w:val="24"/>
          <w:szCs w:val="24"/>
        </w:rPr>
      </w:pPr>
    </w:p>
    <w:p w14:paraId="566594C6" w14:textId="77777777" w:rsidR="00FE687C" w:rsidRPr="00FE687C" w:rsidRDefault="00FE687C" w:rsidP="00FE687C">
      <w:pPr>
        <w:widowControl/>
        <w:autoSpaceDE/>
        <w:autoSpaceDN/>
        <w:rPr>
          <w:bCs/>
          <w:sz w:val="24"/>
          <w:szCs w:val="24"/>
        </w:rPr>
      </w:pPr>
    </w:p>
    <w:p w14:paraId="120963EC" w14:textId="77777777" w:rsidR="00FE687C" w:rsidRPr="00FE687C" w:rsidRDefault="00FE687C" w:rsidP="00FE687C">
      <w:pPr>
        <w:widowControl/>
        <w:autoSpaceDE/>
        <w:autoSpaceDN/>
        <w:rPr>
          <w:bCs/>
          <w:sz w:val="24"/>
          <w:szCs w:val="24"/>
        </w:rPr>
      </w:pPr>
    </w:p>
    <w:p w14:paraId="0D4B0F1B" w14:textId="77777777" w:rsidR="00FE687C" w:rsidRPr="00FE687C" w:rsidRDefault="00FE687C" w:rsidP="00FE687C">
      <w:pPr>
        <w:widowControl/>
        <w:autoSpaceDE/>
        <w:autoSpaceDN/>
        <w:rPr>
          <w:bCs/>
          <w:sz w:val="24"/>
          <w:szCs w:val="24"/>
        </w:rPr>
      </w:pPr>
    </w:p>
    <w:p w14:paraId="138F4565" w14:textId="77777777" w:rsidR="00FE687C" w:rsidRPr="00FE687C" w:rsidRDefault="00FE687C" w:rsidP="00FE687C">
      <w:pPr>
        <w:widowControl/>
        <w:autoSpaceDE/>
        <w:autoSpaceDN/>
        <w:rPr>
          <w:bCs/>
          <w:sz w:val="24"/>
          <w:szCs w:val="24"/>
        </w:rPr>
      </w:pPr>
    </w:p>
    <w:p w14:paraId="7A65EB36" w14:textId="77777777" w:rsidR="00FE687C" w:rsidRPr="00FE687C" w:rsidRDefault="00FE687C" w:rsidP="00FE687C">
      <w:pPr>
        <w:widowControl/>
        <w:autoSpaceDE/>
        <w:autoSpaceDN/>
        <w:rPr>
          <w:bCs/>
          <w:sz w:val="24"/>
          <w:szCs w:val="24"/>
        </w:rPr>
      </w:pPr>
    </w:p>
    <w:p w14:paraId="32FD674F" w14:textId="77777777" w:rsidR="00FE687C" w:rsidRPr="00FE687C" w:rsidRDefault="00FE687C" w:rsidP="00FE687C">
      <w:pPr>
        <w:widowControl/>
        <w:autoSpaceDE/>
        <w:autoSpaceDN/>
        <w:rPr>
          <w:bCs/>
          <w:sz w:val="24"/>
          <w:szCs w:val="24"/>
        </w:rPr>
      </w:pPr>
    </w:p>
    <w:p w14:paraId="3E7122BB" w14:textId="77777777" w:rsidR="00FE687C" w:rsidRPr="00FE687C" w:rsidRDefault="00FE687C" w:rsidP="00FE687C">
      <w:pPr>
        <w:widowControl/>
        <w:autoSpaceDE/>
        <w:autoSpaceDN/>
        <w:rPr>
          <w:bCs/>
          <w:sz w:val="24"/>
          <w:szCs w:val="24"/>
        </w:rPr>
      </w:pPr>
    </w:p>
    <w:p w14:paraId="154E4264" w14:textId="77777777" w:rsidR="00FE687C" w:rsidRPr="00FE687C" w:rsidRDefault="00FE687C" w:rsidP="00FE687C">
      <w:pPr>
        <w:widowControl/>
        <w:autoSpaceDE/>
        <w:autoSpaceDN/>
        <w:rPr>
          <w:bCs/>
          <w:sz w:val="24"/>
          <w:szCs w:val="24"/>
        </w:rPr>
      </w:pPr>
    </w:p>
    <w:p w14:paraId="7655C3BA" w14:textId="77777777" w:rsidR="00FE687C" w:rsidRPr="00FE687C" w:rsidRDefault="00FE687C" w:rsidP="00FE687C">
      <w:pPr>
        <w:widowControl/>
        <w:autoSpaceDE/>
        <w:autoSpaceDN/>
        <w:rPr>
          <w:bCs/>
          <w:sz w:val="24"/>
          <w:szCs w:val="24"/>
        </w:rPr>
      </w:pPr>
    </w:p>
    <w:p w14:paraId="5342A8C3" w14:textId="77777777" w:rsidR="00FE687C" w:rsidRPr="00FE687C" w:rsidRDefault="00FE687C" w:rsidP="00FE687C">
      <w:pPr>
        <w:widowControl/>
        <w:autoSpaceDE/>
        <w:autoSpaceDN/>
        <w:rPr>
          <w:bCs/>
          <w:sz w:val="24"/>
          <w:szCs w:val="24"/>
        </w:rPr>
      </w:pPr>
    </w:p>
    <w:p w14:paraId="3F5113C9" w14:textId="77777777" w:rsidR="00FE687C" w:rsidRPr="00FE687C" w:rsidRDefault="00FE687C" w:rsidP="00FE687C">
      <w:pPr>
        <w:widowControl/>
        <w:autoSpaceDE/>
        <w:autoSpaceDN/>
        <w:rPr>
          <w:bCs/>
          <w:sz w:val="24"/>
          <w:szCs w:val="24"/>
        </w:rPr>
      </w:pPr>
    </w:p>
    <w:p w14:paraId="2470E2C8" w14:textId="77777777" w:rsidR="00FE687C" w:rsidRPr="00FE687C" w:rsidRDefault="00FE687C" w:rsidP="00FE687C">
      <w:pPr>
        <w:widowControl/>
        <w:autoSpaceDE/>
        <w:autoSpaceDN/>
        <w:rPr>
          <w:bCs/>
          <w:sz w:val="24"/>
          <w:szCs w:val="24"/>
        </w:rPr>
      </w:pPr>
    </w:p>
    <w:p w14:paraId="19B8E78D" w14:textId="77777777" w:rsidR="00FE687C" w:rsidRPr="00FE687C" w:rsidRDefault="00FE687C" w:rsidP="00FE687C">
      <w:pPr>
        <w:widowControl/>
        <w:autoSpaceDE/>
        <w:autoSpaceDN/>
        <w:rPr>
          <w:bCs/>
          <w:sz w:val="24"/>
          <w:szCs w:val="24"/>
        </w:rPr>
      </w:pPr>
    </w:p>
    <w:p w14:paraId="6597DE58" w14:textId="77777777" w:rsidR="00FE687C" w:rsidRPr="00FE687C" w:rsidRDefault="00FE687C" w:rsidP="00FE687C">
      <w:pPr>
        <w:widowControl/>
        <w:autoSpaceDE/>
        <w:autoSpaceDN/>
        <w:rPr>
          <w:bCs/>
          <w:sz w:val="24"/>
          <w:szCs w:val="24"/>
        </w:rPr>
      </w:pPr>
    </w:p>
    <w:p w14:paraId="0E39B2CF" w14:textId="77777777" w:rsidR="00FE687C" w:rsidRPr="00FE687C" w:rsidRDefault="00FE687C" w:rsidP="00FE687C">
      <w:pPr>
        <w:widowControl/>
        <w:autoSpaceDE/>
        <w:autoSpaceDN/>
        <w:rPr>
          <w:bCs/>
          <w:sz w:val="24"/>
          <w:szCs w:val="24"/>
        </w:rPr>
      </w:pPr>
    </w:p>
    <w:p w14:paraId="741669A3" w14:textId="77777777" w:rsidR="00FE687C" w:rsidRPr="00FE687C" w:rsidRDefault="00FE687C" w:rsidP="00FE687C">
      <w:pPr>
        <w:widowControl/>
        <w:autoSpaceDE/>
        <w:autoSpaceDN/>
        <w:rPr>
          <w:bCs/>
          <w:sz w:val="24"/>
          <w:szCs w:val="24"/>
        </w:rPr>
      </w:pPr>
    </w:p>
    <w:p w14:paraId="1ADF7F50" w14:textId="77777777" w:rsidR="00FE687C" w:rsidRPr="00FE687C" w:rsidRDefault="00FE687C" w:rsidP="00FE687C">
      <w:pPr>
        <w:widowControl/>
        <w:autoSpaceDE/>
        <w:autoSpaceDN/>
        <w:rPr>
          <w:bCs/>
          <w:sz w:val="24"/>
          <w:szCs w:val="24"/>
        </w:rPr>
      </w:pPr>
    </w:p>
    <w:p w14:paraId="0B23E586" w14:textId="77777777" w:rsidR="00FE687C" w:rsidRPr="00FE687C" w:rsidRDefault="00FE687C" w:rsidP="00FE687C">
      <w:pPr>
        <w:widowControl/>
        <w:numPr>
          <w:ilvl w:val="0"/>
          <w:numId w:val="15"/>
        </w:numPr>
        <w:autoSpaceDE/>
        <w:autoSpaceDN/>
        <w:rPr>
          <w:bCs/>
          <w:sz w:val="24"/>
          <w:szCs w:val="24"/>
        </w:rPr>
      </w:pPr>
      <w:r w:rsidRPr="00FE687C">
        <w:rPr>
          <w:b/>
          <w:bCs/>
          <w:sz w:val="24"/>
          <w:szCs w:val="24"/>
        </w:rPr>
        <w:t xml:space="preserve">Evaluation Summary </w:t>
      </w:r>
      <w:r w:rsidRPr="00FE687C">
        <w:rPr>
          <w:b/>
          <w:sz w:val="24"/>
          <w:szCs w:val="24"/>
        </w:rPr>
        <w:t>(0 to 10 points)</w:t>
      </w:r>
    </w:p>
    <w:p w14:paraId="7B2907C3" w14:textId="77777777" w:rsidR="00FE687C" w:rsidRPr="00FE687C" w:rsidRDefault="00FE687C" w:rsidP="00FE687C">
      <w:pPr>
        <w:widowControl/>
        <w:numPr>
          <w:ilvl w:val="1"/>
          <w:numId w:val="15"/>
        </w:numPr>
        <w:adjustRightInd w:val="0"/>
        <w:rPr>
          <w:i/>
          <w:iCs/>
        </w:rPr>
      </w:pPr>
      <w:r w:rsidRPr="00FE687C">
        <w:rPr>
          <w:i/>
          <w:iCs/>
        </w:rPr>
        <w:t>Describe the organization's plans and activities which will be pursued to measure progress toward, and achievement of the goal statement provided in the program summary. Include information on how the organization will track and manage data collected through this program.</w:t>
      </w:r>
    </w:p>
    <w:p w14:paraId="701BCBFB" w14:textId="77777777" w:rsidR="00FE687C" w:rsidRPr="00FE687C" w:rsidRDefault="00FE687C" w:rsidP="00FE687C">
      <w:pPr>
        <w:widowControl/>
        <w:autoSpaceDE/>
        <w:autoSpaceDN/>
        <w:rPr>
          <w:bCs/>
          <w:sz w:val="24"/>
          <w:szCs w:val="24"/>
        </w:rPr>
      </w:pPr>
    </w:p>
    <w:p w14:paraId="756D5E08" w14:textId="77777777" w:rsidR="00FE687C" w:rsidRPr="00FE687C" w:rsidRDefault="00FE687C" w:rsidP="00FE687C">
      <w:pPr>
        <w:widowControl/>
        <w:autoSpaceDE/>
        <w:autoSpaceDN/>
        <w:rPr>
          <w:bCs/>
          <w:sz w:val="24"/>
          <w:szCs w:val="24"/>
        </w:rPr>
      </w:pPr>
    </w:p>
    <w:p w14:paraId="7FBD50DD" w14:textId="77777777" w:rsidR="00FE687C" w:rsidRPr="00FE687C" w:rsidRDefault="00FE687C" w:rsidP="00FE687C">
      <w:pPr>
        <w:widowControl/>
        <w:autoSpaceDE/>
        <w:autoSpaceDN/>
        <w:rPr>
          <w:bCs/>
          <w:sz w:val="24"/>
          <w:szCs w:val="24"/>
        </w:rPr>
      </w:pPr>
    </w:p>
    <w:p w14:paraId="1CD42726" w14:textId="77777777" w:rsidR="00FE687C" w:rsidRPr="00FE687C" w:rsidRDefault="00FE687C" w:rsidP="00FE687C">
      <w:pPr>
        <w:widowControl/>
        <w:autoSpaceDE/>
        <w:autoSpaceDN/>
        <w:rPr>
          <w:bCs/>
          <w:sz w:val="24"/>
          <w:szCs w:val="24"/>
        </w:rPr>
      </w:pPr>
    </w:p>
    <w:p w14:paraId="11EE8FD6" w14:textId="77777777" w:rsidR="00FE687C" w:rsidRPr="00FE687C" w:rsidRDefault="00FE687C" w:rsidP="00FE687C">
      <w:pPr>
        <w:widowControl/>
        <w:autoSpaceDE/>
        <w:autoSpaceDN/>
        <w:rPr>
          <w:bCs/>
          <w:sz w:val="24"/>
          <w:szCs w:val="24"/>
        </w:rPr>
      </w:pPr>
    </w:p>
    <w:p w14:paraId="0810AC9C" w14:textId="77777777" w:rsidR="00FE687C" w:rsidRPr="00FE687C" w:rsidRDefault="00FE687C" w:rsidP="00FE687C">
      <w:pPr>
        <w:widowControl/>
        <w:autoSpaceDE/>
        <w:autoSpaceDN/>
        <w:rPr>
          <w:bCs/>
          <w:sz w:val="24"/>
          <w:szCs w:val="24"/>
        </w:rPr>
      </w:pPr>
    </w:p>
    <w:p w14:paraId="02BA8211" w14:textId="77777777" w:rsidR="00FE687C" w:rsidRPr="00FE687C" w:rsidRDefault="00FE687C" w:rsidP="00FE687C">
      <w:pPr>
        <w:widowControl/>
        <w:autoSpaceDE/>
        <w:autoSpaceDN/>
        <w:rPr>
          <w:bCs/>
          <w:sz w:val="24"/>
          <w:szCs w:val="24"/>
        </w:rPr>
      </w:pPr>
    </w:p>
    <w:p w14:paraId="481C6BCA" w14:textId="77777777" w:rsidR="00FE687C" w:rsidRPr="00FE687C" w:rsidRDefault="00FE687C" w:rsidP="00FE687C">
      <w:pPr>
        <w:widowControl/>
        <w:autoSpaceDE/>
        <w:autoSpaceDN/>
        <w:rPr>
          <w:bCs/>
          <w:sz w:val="24"/>
          <w:szCs w:val="24"/>
        </w:rPr>
      </w:pPr>
    </w:p>
    <w:p w14:paraId="05600545" w14:textId="77777777" w:rsidR="00FE687C" w:rsidRPr="00FE687C" w:rsidRDefault="00FE687C" w:rsidP="00FE687C">
      <w:pPr>
        <w:widowControl/>
        <w:autoSpaceDE/>
        <w:autoSpaceDN/>
        <w:rPr>
          <w:bCs/>
          <w:sz w:val="24"/>
          <w:szCs w:val="24"/>
        </w:rPr>
      </w:pPr>
    </w:p>
    <w:p w14:paraId="4FB6ED39" w14:textId="77777777" w:rsidR="00FE687C" w:rsidRPr="00FE687C" w:rsidRDefault="00FE687C" w:rsidP="00FE687C">
      <w:pPr>
        <w:widowControl/>
        <w:autoSpaceDE/>
        <w:autoSpaceDN/>
        <w:rPr>
          <w:bCs/>
          <w:sz w:val="24"/>
          <w:szCs w:val="24"/>
        </w:rPr>
      </w:pPr>
    </w:p>
    <w:p w14:paraId="37B796A6" w14:textId="77777777" w:rsidR="00FE687C" w:rsidRPr="00FE687C" w:rsidRDefault="00FE687C" w:rsidP="00FE687C">
      <w:pPr>
        <w:widowControl/>
        <w:autoSpaceDE/>
        <w:autoSpaceDN/>
        <w:rPr>
          <w:bCs/>
          <w:sz w:val="24"/>
          <w:szCs w:val="24"/>
        </w:rPr>
      </w:pPr>
    </w:p>
    <w:p w14:paraId="191B2A36" w14:textId="77777777" w:rsidR="00FE687C" w:rsidRPr="00FE687C" w:rsidRDefault="00FE687C" w:rsidP="00FE687C">
      <w:pPr>
        <w:widowControl/>
        <w:autoSpaceDE/>
        <w:autoSpaceDN/>
        <w:rPr>
          <w:bCs/>
          <w:sz w:val="24"/>
          <w:szCs w:val="24"/>
        </w:rPr>
      </w:pPr>
    </w:p>
    <w:p w14:paraId="422F0D2B" w14:textId="77777777" w:rsidR="00FE687C" w:rsidRPr="00FE687C" w:rsidRDefault="00FE687C" w:rsidP="00FE687C">
      <w:pPr>
        <w:widowControl/>
        <w:autoSpaceDE/>
        <w:autoSpaceDN/>
        <w:rPr>
          <w:bCs/>
          <w:sz w:val="24"/>
          <w:szCs w:val="24"/>
        </w:rPr>
      </w:pPr>
    </w:p>
    <w:p w14:paraId="22190343" w14:textId="77777777" w:rsidR="00FE687C" w:rsidRPr="00FE687C" w:rsidRDefault="00FE687C" w:rsidP="00FE687C">
      <w:pPr>
        <w:widowControl/>
        <w:autoSpaceDE/>
        <w:autoSpaceDN/>
        <w:rPr>
          <w:bCs/>
          <w:sz w:val="24"/>
          <w:szCs w:val="24"/>
        </w:rPr>
      </w:pPr>
    </w:p>
    <w:p w14:paraId="349EF69C" w14:textId="77777777" w:rsidR="00FE687C" w:rsidRPr="00FE687C" w:rsidRDefault="00FE687C" w:rsidP="00FE687C">
      <w:pPr>
        <w:widowControl/>
        <w:autoSpaceDE/>
        <w:autoSpaceDN/>
        <w:rPr>
          <w:bCs/>
          <w:sz w:val="24"/>
          <w:szCs w:val="24"/>
        </w:rPr>
      </w:pPr>
    </w:p>
    <w:p w14:paraId="51678D45" w14:textId="77777777" w:rsidR="00FE687C" w:rsidRPr="00FE687C" w:rsidRDefault="00FE687C" w:rsidP="00FE687C">
      <w:pPr>
        <w:widowControl/>
        <w:numPr>
          <w:ilvl w:val="0"/>
          <w:numId w:val="15"/>
        </w:numPr>
        <w:tabs>
          <w:tab w:val="left" w:pos="-1141"/>
          <w:tab w:val="left" w:pos="-720"/>
          <w:tab w:val="left" w:pos="1"/>
          <w:tab w:val="left" w:pos="144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FE687C">
        <w:rPr>
          <w:b/>
          <w:sz w:val="24"/>
          <w:szCs w:val="24"/>
        </w:rPr>
        <w:t>Budget Breakdown (0 to 10 points)</w:t>
      </w:r>
    </w:p>
    <w:p w14:paraId="0CA37EAA" w14:textId="77777777" w:rsidR="00FE687C" w:rsidRPr="00FE687C" w:rsidRDefault="00FE687C" w:rsidP="00FE687C">
      <w:pPr>
        <w:widowControl/>
        <w:numPr>
          <w:ilvl w:val="1"/>
          <w:numId w:val="15"/>
        </w:numPr>
        <w:adjustRightInd w:val="0"/>
        <w:rPr>
          <w:i/>
          <w:iCs/>
        </w:rPr>
      </w:pPr>
      <w:r w:rsidRPr="00FE687C">
        <w:rPr>
          <w:i/>
          <w:iCs/>
        </w:rPr>
        <w:t>Provide a high-level summary of how funds will be used to implement the program.</w:t>
      </w:r>
    </w:p>
    <w:p w14:paraId="773EF720"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2160"/>
        <w:rPr>
          <w:b/>
          <w:sz w:val="24"/>
          <w:szCs w:val="24"/>
        </w:rPr>
      </w:pPr>
    </w:p>
    <w:p w14:paraId="459B8FBE"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sz w:val="24"/>
          <w:szCs w:val="24"/>
        </w:rPr>
      </w:pPr>
      <w:r w:rsidRPr="00FE687C">
        <w:rPr>
          <w:sz w:val="24"/>
          <w:szCs w:val="24"/>
        </w:rPr>
        <w:t>Budget Categories:</w:t>
      </w:r>
    </w:p>
    <w:p w14:paraId="7BE65572"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FE687C">
        <w:rPr>
          <w:b/>
          <w:sz w:val="24"/>
          <w:szCs w:val="24"/>
        </w:rPr>
        <w:tab/>
        <w:t>Personnel</w:t>
      </w:r>
    </w:p>
    <w:p w14:paraId="4E68E60F"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FE687C">
        <w:rPr>
          <w:b/>
          <w:sz w:val="24"/>
          <w:szCs w:val="24"/>
        </w:rPr>
        <w:tab/>
        <w:t>Fringe</w:t>
      </w:r>
    </w:p>
    <w:p w14:paraId="294E99CE"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FE687C">
        <w:rPr>
          <w:b/>
          <w:sz w:val="24"/>
          <w:szCs w:val="24"/>
        </w:rPr>
        <w:tab/>
        <w:t>Travel</w:t>
      </w:r>
    </w:p>
    <w:p w14:paraId="476F2AD5"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FE687C">
        <w:rPr>
          <w:b/>
          <w:sz w:val="24"/>
          <w:szCs w:val="24"/>
        </w:rPr>
        <w:tab/>
        <w:t>Equipment</w:t>
      </w:r>
    </w:p>
    <w:p w14:paraId="0ECB13A9"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FE687C">
        <w:rPr>
          <w:b/>
          <w:sz w:val="24"/>
          <w:szCs w:val="24"/>
        </w:rPr>
        <w:tab/>
        <w:t>Supplies</w:t>
      </w:r>
    </w:p>
    <w:p w14:paraId="1FBDEB8D"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2160" w:hanging="2160"/>
        <w:rPr>
          <w:b/>
          <w:sz w:val="24"/>
          <w:szCs w:val="24"/>
        </w:rPr>
      </w:pPr>
      <w:r w:rsidRPr="00FE687C">
        <w:rPr>
          <w:b/>
          <w:sz w:val="24"/>
          <w:szCs w:val="24"/>
        </w:rPr>
        <w:tab/>
        <w:t>Consultants/Contracts</w:t>
      </w:r>
    </w:p>
    <w:p w14:paraId="540239B1"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2160" w:hanging="2160"/>
        <w:rPr>
          <w:b/>
          <w:sz w:val="24"/>
          <w:szCs w:val="24"/>
        </w:rPr>
      </w:pPr>
      <w:r w:rsidRPr="00FE687C">
        <w:rPr>
          <w:b/>
          <w:sz w:val="24"/>
          <w:szCs w:val="24"/>
        </w:rPr>
        <w:tab/>
        <w:t>Other</w:t>
      </w:r>
    </w:p>
    <w:p w14:paraId="746C215A"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2160" w:hanging="2160"/>
        <w:rPr>
          <w:b/>
          <w:sz w:val="24"/>
          <w:szCs w:val="24"/>
        </w:rPr>
      </w:pPr>
      <w:r w:rsidRPr="00FE687C">
        <w:rPr>
          <w:b/>
          <w:sz w:val="24"/>
          <w:szCs w:val="24"/>
        </w:rPr>
        <w:tab/>
        <w:t>Indirect</w:t>
      </w:r>
    </w:p>
    <w:p w14:paraId="734862AB"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3AFE2665"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4313B64D"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664577FE"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12194B2E"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6F65D982"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31563A1A"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53FFC43F"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161885B2"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45CDCB37"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02F9D6C0"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45B02817"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11FED7DF"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78AC4480"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p>
    <w:p w14:paraId="03CCCF13" w14:textId="77777777" w:rsidR="00FE687C" w:rsidRPr="00FE687C" w:rsidRDefault="00FE687C" w:rsidP="00FE687C">
      <w:pPr>
        <w:widowControl/>
        <w:adjustRightInd w:val="0"/>
        <w:rPr>
          <w:b/>
          <w:bCs/>
          <w:sz w:val="24"/>
          <w:szCs w:val="24"/>
        </w:rPr>
      </w:pPr>
    </w:p>
    <w:p w14:paraId="6330C705" w14:textId="77777777" w:rsidR="00FE687C" w:rsidRPr="00FE687C" w:rsidRDefault="00FE687C" w:rsidP="00FE687C">
      <w:pPr>
        <w:widowControl/>
        <w:numPr>
          <w:ilvl w:val="0"/>
          <w:numId w:val="15"/>
        </w:numPr>
        <w:adjustRightInd w:val="0"/>
        <w:rPr>
          <w:sz w:val="24"/>
          <w:szCs w:val="24"/>
        </w:rPr>
      </w:pPr>
      <w:r w:rsidRPr="00FE687C">
        <w:rPr>
          <w:b/>
          <w:bCs/>
          <w:sz w:val="24"/>
          <w:szCs w:val="24"/>
        </w:rPr>
        <w:t xml:space="preserve">Additional Threshold Requirements </w:t>
      </w:r>
      <w:r w:rsidRPr="00FE687C">
        <w:rPr>
          <w:b/>
          <w:sz w:val="24"/>
          <w:szCs w:val="24"/>
        </w:rPr>
        <w:t>(0 to 5 points)</w:t>
      </w:r>
    </w:p>
    <w:p w14:paraId="614FF0B8" w14:textId="77777777" w:rsidR="00FE687C" w:rsidRPr="00FE687C" w:rsidRDefault="00FE687C" w:rsidP="00FE687C">
      <w:pPr>
        <w:widowControl/>
        <w:numPr>
          <w:ilvl w:val="1"/>
          <w:numId w:val="15"/>
        </w:numPr>
        <w:adjustRightInd w:val="0"/>
        <w:rPr>
          <w:i/>
          <w:iCs/>
          <w:sz w:val="24"/>
          <w:szCs w:val="24"/>
        </w:rPr>
      </w:pPr>
      <w:r w:rsidRPr="00FE687C">
        <w:rPr>
          <w:i/>
          <w:iCs/>
          <w:sz w:val="24"/>
          <w:szCs w:val="24"/>
        </w:rPr>
        <w:t>Applicants must certify that they currently meet or have the ability to meet the following threshold requirements if invited to submit a full application through the Egrants System during Part Two of the application process.</w:t>
      </w:r>
    </w:p>
    <w:p w14:paraId="52D29DE1" w14:textId="77777777" w:rsidR="00FE687C" w:rsidRPr="00FE687C" w:rsidRDefault="00FE687C" w:rsidP="00FE687C">
      <w:pPr>
        <w:widowControl/>
        <w:numPr>
          <w:ilvl w:val="1"/>
          <w:numId w:val="13"/>
        </w:numPr>
        <w:adjustRightInd w:val="0"/>
        <w:rPr>
          <w:sz w:val="24"/>
          <w:szCs w:val="24"/>
        </w:rPr>
      </w:pPr>
      <w:r w:rsidRPr="00FE687C">
        <w:rPr>
          <w:sz w:val="24"/>
          <w:szCs w:val="24"/>
        </w:rPr>
        <w:t>Is currently or can register in the Egrants System? – Y/N</w:t>
      </w:r>
    </w:p>
    <w:p w14:paraId="74FFB52D" w14:textId="77777777" w:rsidR="00FE687C" w:rsidRPr="00FE687C" w:rsidRDefault="00FE687C" w:rsidP="00FE687C">
      <w:pPr>
        <w:widowControl/>
        <w:numPr>
          <w:ilvl w:val="1"/>
          <w:numId w:val="13"/>
        </w:numPr>
        <w:adjustRightInd w:val="0"/>
        <w:rPr>
          <w:sz w:val="24"/>
          <w:szCs w:val="24"/>
        </w:rPr>
      </w:pPr>
      <w:r w:rsidRPr="00FE687C">
        <w:rPr>
          <w:sz w:val="24"/>
          <w:szCs w:val="24"/>
        </w:rPr>
        <w:lastRenderedPageBreak/>
        <w:t>Can provide the organizations most recent fiscal year audit report? – Y/N</w:t>
      </w:r>
    </w:p>
    <w:p w14:paraId="18041F6A" w14:textId="77777777" w:rsidR="00FE687C" w:rsidRPr="00FE687C" w:rsidRDefault="00FE687C" w:rsidP="00FE687C">
      <w:pPr>
        <w:widowControl/>
        <w:numPr>
          <w:ilvl w:val="1"/>
          <w:numId w:val="13"/>
        </w:numPr>
        <w:adjustRightInd w:val="0"/>
        <w:rPr>
          <w:sz w:val="24"/>
          <w:szCs w:val="24"/>
        </w:rPr>
      </w:pPr>
      <w:r w:rsidRPr="00FE687C">
        <w:rPr>
          <w:sz w:val="24"/>
          <w:szCs w:val="24"/>
        </w:rPr>
        <w:t>Currently is or can register with SAM.gov? – Y/N</w:t>
      </w:r>
    </w:p>
    <w:p w14:paraId="7135D802" w14:textId="77777777" w:rsidR="00FE687C" w:rsidRPr="00FE687C" w:rsidRDefault="00FE687C" w:rsidP="00FE687C">
      <w:pPr>
        <w:widowControl/>
        <w:numPr>
          <w:ilvl w:val="1"/>
          <w:numId w:val="13"/>
        </w:numPr>
        <w:adjustRightInd w:val="0"/>
        <w:rPr>
          <w:sz w:val="24"/>
          <w:szCs w:val="24"/>
        </w:rPr>
      </w:pPr>
      <w:r w:rsidRPr="00FE687C">
        <w:rPr>
          <w:sz w:val="24"/>
          <w:szCs w:val="24"/>
        </w:rPr>
        <w:t>Currently has or can obtain a Unique ID from SAM.gov? – Y/N</w:t>
      </w:r>
    </w:p>
    <w:p w14:paraId="39ACAEE7" w14:textId="77777777" w:rsidR="00FE687C" w:rsidRPr="00FE687C" w:rsidRDefault="00FE687C" w:rsidP="00FE687C">
      <w:pPr>
        <w:widowControl/>
        <w:adjustRightInd w:val="0"/>
        <w:rPr>
          <w:rFonts w:eastAsia="Arial-BoldMT"/>
          <w:b/>
          <w:bCs/>
          <w:sz w:val="24"/>
          <w:szCs w:val="24"/>
        </w:rPr>
      </w:pPr>
    </w:p>
    <w:p w14:paraId="30BE963B" w14:textId="77777777" w:rsidR="00FE687C" w:rsidRPr="00FE687C" w:rsidRDefault="00FE687C" w:rsidP="00FE687C">
      <w:pPr>
        <w:widowControl/>
        <w:adjustRightInd w:val="0"/>
        <w:rPr>
          <w:b/>
          <w:bCs/>
          <w:sz w:val="24"/>
          <w:szCs w:val="24"/>
        </w:rPr>
      </w:pPr>
    </w:p>
    <w:p w14:paraId="31A18F20"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1DFC897B"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7C32F8C4"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4A7E632D"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6DAF8572"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019F46ED"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5670A3C6"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3A47CD2E"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6F973261"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167496D2"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11CAB934"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292FBB3C"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272EC13E"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47B83633"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010411BB"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1428E630" w14:textId="77777777" w:rsidR="00FE687C" w:rsidRPr="00FE687C" w:rsidRDefault="00FE687C" w:rsidP="00FE687C">
      <w:pPr>
        <w:widowControl/>
        <w:tabs>
          <w:tab w:val="left" w:pos="-1141"/>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Arial" w:hAnsi="Arial"/>
          <w:b/>
          <w:sz w:val="24"/>
          <w:szCs w:val="24"/>
        </w:rPr>
      </w:pPr>
    </w:p>
    <w:p w14:paraId="00137C36" w14:textId="77777777" w:rsidR="00FE687C" w:rsidRPr="00FE687C" w:rsidRDefault="00FE687C" w:rsidP="00FE687C">
      <w:pPr>
        <w:widowControl/>
        <w:tabs>
          <w:tab w:val="left" w:pos="4950"/>
        </w:tabs>
        <w:autoSpaceDE/>
        <w:autoSpaceDN/>
        <w:rPr>
          <w:rFonts w:ascii="Arial" w:hAnsi="Arial"/>
          <w:sz w:val="24"/>
          <w:szCs w:val="24"/>
        </w:rPr>
      </w:pPr>
    </w:p>
    <w:p w14:paraId="0690C826" w14:textId="77777777" w:rsidR="00FE687C" w:rsidRPr="00FE687C" w:rsidRDefault="00FE687C" w:rsidP="00FE687C">
      <w:pPr>
        <w:widowControl/>
        <w:tabs>
          <w:tab w:val="left" w:pos="4950"/>
        </w:tabs>
        <w:autoSpaceDE/>
        <w:autoSpaceDN/>
        <w:rPr>
          <w:rFonts w:ascii="Arial" w:hAnsi="Arial"/>
          <w:sz w:val="24"/>
          <w:szCs w:val="24"/>
        </w:rPr>
      </w:pPr>
    </w:p>
    <w:p w14:paraId="7B5B0F30" w14:textId="77777777" w:rsidR="00FE687C" w:rsidRPr="00FE687C" w:rsidRDefault="00FE687C" w:rsidP="00FE687C">
      <w:pPr>
        <w:widowControl/>
        <w:tabs>
          <w:tab w:val="left" w:pos="4950"/>
        </w:tabs>
        <w:autoSpaceDE/>
        <w:autoSpaceDN/>
        <w:rPr>
          <w:rFonts w:ascii="Arial" w:hAnsi="Arial"/>
          <w:sz w:val="24"/>
          <w:szCs w:val="24"/>
        </w:rPr>
      </w:pPr>
    </w:p>
    <w:p w14:paraId="6F62AF2F" w14:textId="77777777" w:rsidR="00FE687C" w:rsidRPr="00FE687C" w:rsidRDefault="00FE687C" w:rsidP="00FE687C">
      <w:pPr>
        <w:widowControl/>
        <w:tabs>
          <w:tab w:val="left" w:pos="4950"/>
        </w:tabs>
        <w:autoSpaceDE/>
        <w:autoSpaceDN/>
        <w:rPr>
          <w:rFonts w:ascii="Arial" w:hAnsi="Arial"/>
          <w:sz w:val="24"/>
          <w:szCs w:val="24"/>
        </w:rPr>
      </w:pPr>
    </w:p>
    <w:p w14:paraId="37E78F24" w14:textId="77777777" w:rsidR="00FE687C" w:rsidRPr="00FE687C" w:rsidRDefault="00FE687C" w:rsidP="00FE687C">
      <w:pPr>
        <w:widowControl/>
        <w:tabs>
          <w:tab w:val="left" w:pos="4950"/>
        </w:tabs>
        <w:autoSpaceDE/>
        <w:autoSpaceDN/>
        <w:rPr>
          <w:b/>
          <w:bCs/>
          <w:sz w:val="24"/>
          <w:szCs w:val="24"/>
        </w:rPr>
      </w:pPr>
      <w:r w:rsidRPr="00FE687C">
        <w:rPr>
          <w:sz w:val="24"/>
          <w:szCs w:val="24"/>
        </w:rPr>
        <w:t>FEDERAL GRANT REQUEST:  $_____________</w:t>
      </w:r>
      <w:r w:rsidRPr="00FE687C">
        <w:rPr>
          <w:sz w:val="24"/>
          <w:szCs w:val="24"/>
        </w:rPr>
        <w:tab/>
        <w:t>PROJECT DURATION: _____________</w:t>
      </w:r>
    </w:p>
    <w:p w14:paraId="38DB91A0" w14:textId="77777777" w:rsidR="006C13DD" w:rsidRDefault="006C13DD" w:rsidP="00FE687C">
      <w:pPr>
        <w:widowControl/>
        <w:adjustRightInd w:val="0"/>
        <w:jc w:val="center"/>
        <w:rPr>
          <w:rFonts w:ascii="TimesNewRomanPS-BoldMT" w:hAnsi="TimesNewRomanPS-BoldMT" w:cs="TimesNewRomanPS-BoldMT"/>
          <w:b/>
          <w:bCs/>
          <w:color w:val="000000"/>
          <w:sz w:val="28"/>
          <w:szCs w:val="28"/>
        </w:rPr>
      </w:pPr>
    </w:p>
    <w:p w14:paraId="07A1F743" w14:textId="77777777" w:rsidR="00C072AB" w:rsidRDefault="00C072AB" w:rsidP="00FE687C">
      <w:pPr>
        <w:widowControl/>
        <w:adjustRightInd w:val="0"/>
        <w:jc w:val="center"/>
        <w:rPr>
          <w:rFonts w:ascii="TimesNewRomanPS-BoldMT" w:hAnsi="TimesNewRomanPS-BoldMT" w:cs="TimesNewRomanPS-BoldMT"/>
          <w:b/>
          <w:bCs/>
          <w:color w:val="000000"/>
          <w:sz w:val="28"/>
          <w:szCs w:val="28"/>
        </w:rPr>
      </w:pPr>
    </w:p>
    <w:p w14:paraId="2EBD67AF" w14:textId="77777777" w:rsidR="00C072AB" w:rsidRDefault="00C072AB" w:rsidP="00FE687C">
      <w:pPr>
        <w:widowControl/>
        <w:adjustRightInd w:val="0"/>
        <w:jc w:val="center"/>
        <w:rPr>
          <w:rFonts w:ascii="TimesNewRomanPS-BoldMT" w:hAnsi="TimesNewRomanPS-BoldMT" w:cs="TimesNewRomanPS-BoldMT"/>
          <w:b/>
          <w:bCs/>
          <w:color w:val="000000"/>
          <w:sz w:val="28"/>
          <w:szCs w:val="28"/>
        </w:rPr>
      </w:pPr>
    </w:p>
    <w:p w14:paraId="22B11EE9" w14:textId="77777777" w:rsidR="00C072AB" w:rsidRDefault="00C072AB" w:rsidP="00FE687C">
      <w:pPr>
        <w:widowControl/>
        <w:adjustRightInd w:val="0"/>
        <w:jc w:val="center"/>
        <w:rPr>
          <w:rFonts w:ascii="TimesNewRomanPS-BoldMT" w:hAnsi="TimesNewRomanPS-BoldMT" w:cs="TimesNewRomanPS-BoldMT"/>
          <w:b/>
          <w:bCs/>
          <w:color w:val="000000"/>
          <w:sz w:val="28"/>
          <w:szCs w:val="28"/>
        </w:rPr>
      </w:pPr>
    </w:p>
    <w:p w14:paraId="71E28A15" w14:textId="77777777" w:rsidR="00C072AB" w:rsidRDefault="00C072AB" w:rsidP="00FE687C">
      <w:pPr>
        <w:widowControl/>
        <w:adjustRightInd w:val="0"/>
        <w:jc w:val="center"/>
        <w:rPr>
          <w:rFonts w:ascii="TimesNewRomanPS-BoldMT" w:hAnsi="TimesNewRomanPS-BoldMT" w:cs="TimesNewRomanPS-BoldMT"/>
          <w:b/>
          <w:bCs/>
          <w:color w:val="000000"/>
          <w:sz w:val="28"/>
          <w:szCs w:val="28"/>
        </w:rPr>
      </w:pPr>
    </w:p>
    <w:p w14:paraId="74939BC8" w14:textId="77777777" w:rsidR="00C072AB" w:rsidRDefault="00C072AB" w:rsidP="00FE687C">
      <w:pPr>
        <w:widowControl/>
        <w:adjustRightInd w:val="0"/>
        <w:jc w:val="center"/>
        <w:rPr>
          <w:rFonts w:ascii="TimesNewRomanPS-BoldMT" w:hAnsi="TimesNewRomanPS-BoldMT" w:cs="TimesNewRomanPS-BoldMT"/>
          <w:b/>
          <w:bCs/>
          <w:color w:val="000000"/>
          <w:sz w:val="28"/>
          <w:szCs w:val="28"/>
        </w:rPr>
      </w:pPr>
    </w:p>
    <w:p w14:paraId="6ADBF5DF"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71630E97"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56AFDE0F"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3A58CAFF"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2323ECA9"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4E66AA45"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11FC556D"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17C9387A" w14:textId="77777777" w:rsidR="00A50482" w:rsidRDefault="00A50482" w:rsidP="00FE687C">
      <w:pPr>
        <w:widowControl/>
        <w:adjustRightInd w:val="0"/>
        <w:jc w:val="center"/>
        <w:rPr>
          <w:rFonts w:ascii="TimesNewRomanPS-BoldMT" w:hAnsi="TimesNewRomanPS-BoldMT" w:cs="TimesNewRomanPS-BoldMT"/>
          <w:b/>
          <w:bCs/>
          <w:color w:val="000000"/>
          <w:sz w:val="28"/>
          <w:szCs w:val="28"/>
        </w:rPr>
      </w:pPr>
    </w:p>
    <w:p w14:paraId="2250A52C" w14:textId="7B4A3293" w:rsidR="00A50482" w:rsidRDefault="00A50482" w:rsidP="00A50482">
      <w:pPr>
        <w:widowControl/>
        <w:adjustRightInd w:val="0"/>
        <w:rPr>
          <w:rFonts w:ascii="TimesNewRomanPS-BoldMT" w:hAnsi="TimesNewRomanPS-BoldMT" w:cs="TimesNewRomanPS-BoldMT"/>
          <w:b/>
          <w:bCs/>
          <w:color w:val="000000"/>
          <w:sz w:val="28"/>
          <w:szCs w:val="28"/>
        </w:rPr>
      </w:pPr>
    </w:p>
    <w:p w14:paraId="68833BDE" w14:textId="0D9CA744" w:rsidR="005727D7" w:rsidRDefault="005727D7" w:rsidP="00A50482">
      <w:pPr>
        <w:widowControl/>
        <w:adjustRightInd w:val="0"/>
        <w:rPr>
          <w:rFonts w:ascii="TimesNewRomanPS-BoldMT" w:hAnsi="TimesNewRomanPS-BoldMT" w:cs="TimesNewRomanPS-BoldMT"/>
          <w:b/>
          <w:bCs/>
          <w:color w:val="000000"/>
          <w:sz w:val="28"/>
          <w:szCs w:val="28"/>
        </w:rPr>
      </w:pPr>
    </w:p>
    <w:p w14:paraId="4DC99998" w14:textId="77777777" w:rsidR="005727D7" w:rsidRDefault="005727D7" w:rsidP="00A50482">
      <w:pPr>
        <w:widowControl/>
        <w:adjustRightInd w:val="0"/>
        <w:rPr>
          <w:rFonts w:ascii="TimesNewRomanPS-BoldMT" w:hAnsi="TimesNewRomanPS-BoldMT" w:cs="TimesNewRomanPS-BoldMT"/>
          <w:b/>
          <w:bCs/>
          <w:color w:val="000000"/>
          <w:sz w:val="28"/>
          <w:szCs w:val="28"/>
        </w:rPr>
      </w:pPr>
    </w:p>
    <w:p w14:paraId="496B35AA" w14:textId="1552C880" w:rsidR="00FE687C" w:rsidRPr="005F43EF" w:rsidRDefault="00FE687C" w:rsidP="00A50482">
      <w:pPr>
        <w:widowControl/>
        <w:adjustRightInd w:val="0"/>
        <w:jc w:val="center"/>
        <w:rPr>
          <w:rFonts w:ascii="TimesNewRomanPS-BoldMT" w:hAnsi="TimesNewRomanPS-BoldMT" w:cs="TimesNewRomanPS-BoldMT"/>
          <w:b/>
          <w:bCs/>
          <w:color w:val="000000"/>
          <w:sz w:val="29"/>
          <w:szCs w:val="29"/>
        </w:rPr>
      </w:pPr>
      <w:r w:rsidRPr="005F43EF">
        <w:rPr>
          <w:rFonts w:ascii="TimesNewRomanPS-BoldMT" w:hAnsi="TimesNewRomanPS-BoldMT" w:cs="TimesNewRomanPS-BoldMT"/>
          <w:b/>
          <w:bCs/>
          <w:color w:val="000000"/>
          <w:sz w:val="29"/>
          <w:szCs w:val="29"/>
        </w:rPr>
        <w:lastRenderedPageBreak/>
        <w:t>Appendix B</w:t>
      </w:r>
    </w:p>
    <w:p w14:paraId="23E29B23" w14:textId="77777777" w:rsidR="005F43EF" w:rsidRPr="00FE687C" w:rsidRDefault="005F43EF" w:rsidP="00A50482">
      <w:pPr>
        <w:widowControl/>
        <w:adjustRightInd w:val="0"/>
        <w:jc w:val="center"/>
        <w:rPr>
          <w:rFonts w:ascii="TimesNewRomanPS-BoldMT" w:hAnsi="TimesNewRomanPS-BoldMT" w:cs="TimesNewRomanPS-BoldMT"/>
          <w:b/>
          <w:bCs/>
          <w:color w:val="000000"/>
          <w:sz w:val="28"/>
          <w:szCs w:val="28"/>
        </w:rPr>
      </w:pPr>
    </w:p>
    <w:p w14:paraId="30F68F94" w14:textId="10B5ADF8" w:rsidR="00FE687C" w:rsidRPr="005F43EF" w:rsidRDefault="005F43EF" w:rsidP="00FE687C">
      <w:pPr>
        <w:widowControl/>
        <w:adjustRightInd w:val="0"/>
        <w:jc w:val="center"/>
        <w:rPr>
          <w:rFonts w:ascii="TimesNewRomanPS-BoldMT" w:hAnsi="TimesNewRomanPS-BoldMT" w:cs="TimesNewRomanPS-BoldMT"/>
          <w:b/>
          <w:bCs/>
          <w:color w:val="000000"/>
          <w:sz w:val="29"/>
          <w:szCs w:val="29"/>
          <w:u w:val="single"/>
        </w:rPr>
      </w:pPr>
      <w:r w:rsidRPr="005F43EF">
        <w:rPr>
          <w:rFonts w:ascii="TimesNewRomanPS-BoldMT" w:hAnsi="TimesNewRomanPS-BoldMT" w:cs="TimesNewRomanPS-BoldMT"/>
          <w:b/>
          <w:bCs/>
          <w:color w:val="000000"/>
          <w:sz w:val="29"/>
          <w:szCs w:val="29"/>
          <w:u w:val="single"/>
        </w:rPr>
        <w:t>FEDERAL GRANT REQUIREMENTS</w:t>
      </w:r>
    </w:p>
    <w:p w14:paraId="7DEEEBEA" w14:textId="77777777" w:rsidR="00FE687C" w:rsidRPr="00FE687C" w:rsidRDefault="00FE687C" w:rsidP="00FE687C">
      <w:pPr>
        <w:widowControl/>
        <w:adjustRightInd w:val="0"/>
        <w:jc w:val="center"/>
        <w:rPr>
          <w:rFonts w:ascii="TimesNewRomanPS-BoldMT" w:hAnsi="TimesNewRomanPS-BoldMT" w:cs="TimesNewRomanPS-BoldMT"/>
          <w:b/>
          <w:bCs/>
          <w:color w:val="000000"/>
          <w:sz w:val="28"/>
          <w:szCs w:val="28"/>
          <w:u w:val="single"/>
        </w:rPr>
      </w:pPr>
    </w:p>
    <w:p w14:paraId="3837AD27" w14:textId="392EC563" w:rsidR="00FE687C" w:rsidRPr="00FE687C" w:rsidRDefault="00FE687C" w:rsidP="00FE687C">
      <w:pPr>
        <w:widowControl/>
        <w:adjustRightInd w:val="0"/>
        <w:rPr>
          <w:color w:val="000000"/>
          <w:sz w:val="24"/>
          <w:szCs w:val="24"/>
        </w:rPr>
      </w:pPr>
      <w:r w:rsidRPr="005F43EF">
        <w:rPr>
          <w:b/>
          <w:bCs/>
          <w:color w:val="000000"/>
          <w:sz w:val="29"/>
          <w:szCs w:val="29"/>
          <w:u w:val="single"/>
        </w:rPr>
        <w:t>Financial Management and System of Internal Control:</w:t>
      </w:r>
      <w:r w:rsidRPr="00FE687C">
        <w:rPr>
          <w:b/>
          <w:bCs/>
          <w:color w:val="000000"/>
          <w:sz w:val="24"/>
          <w:szCs w:val="24"/>
        </w:rPr>
        <w:t xml:space="preserve"> </w:t>
      </w:r>
      <w:r w:rsidRPr="00FE687C">
        <w:rPr>
          <w:color w:val="000000"/>
          <w:sz w:val="24"/>
          <w:szCs w:val="24"/>
        </w:rPr>
        <w:t>Award subrecipients must, as</w:t>
      </w:r>
      <w:r w:rsidR="005F43EF">
        <w:rPr>
          <w:color w:val="000000"/>
          <w:sz w:val="24"/>
          <w:szCs w:val="24"/>
        </w:rPr>
        <w:t xml:space="preserve"> </w:t>
      </w:r>
      <w:r w:rsidRPr="00FE687C">
        <w:rPr>
          <w:color w:val="000000"/>
          <w:sz w:val="24"/>
          <w:szCs w:val="24"/>
        </w:rPr>
        <w:t>described in the Part 200 Uniform Requirements as set out at 2 C.F.R. 200.303:</w:t>
      </w:r>
    </w:p>
    <w:p w14:paraId="4AFA90A0" w14:textId="77777777" w:rsidR="00FE687C" w:rsidRPr="00FE687C" w:rsidRDefault="00FE687C" w:rsidP="00FE687C">
      <w:pPr>
        <w:widowControl/>
        <w:adjustRightInd w:val="0"/>
        <w:rPr>
          <w:color w:val="000000"/>
          <w:sz w:val="24"/>
          <w:szCs w:val="24"/>
        </w:rPr>
      </w:pPr>
    </w:p>
    <w:p w14:paraId="098B33B4" w14:textId="77777777" w:rsidR="00FE687C" w:rsidRPr="00FE687C" w:rsidRDefault="00FE687C" w:rsidP="00FE687C">
      <w:pPr>
        <w:widowControl/>
        <w:numPr>
          <w:ilvl w:val="0"/>
          <w:numId w:val="16"/>
        </w:numPr>
        <w:adjustRightInd w:val="0"/>
        <w:rPr>
          <w:color w:val="000000"/>
          <w:sz w:val="24"/>
          <w:szCs w:val="24"/>
        </w:rPr>
      </w:pPr>
      <w:r w:rsidRPr="00FE687C">
        <w:rPr>
          <w:color w:val="000000"/>
          <w:sz w:val="24"/>
          <w:szCs w:val="24"/>
        </w:rPr>
        <w:t>Establish and maintain effective internal control over the award that provides</w:t>
      </w:r>
    </w:p>
    <w:p w14:paraId="3C4B313F" w14:textId="77777777" w:rsidR="00FE687C" w:rsidRPr="00FE687C" w:rsidRDefault="00FE687C" w:rsidP="00FE687C">
      <w:pPr>
        <w:widowControl/>
        <w:adjustRightInd w:val="0"/>
        <w:ind w:firstLine="720"/>
        <w:rPr>
          <w:color w:val="000000"/>
          <w:sz w:val="24"/>
          <w:szCs w:val="24"/>
        </w:rPr>
      </w:pPr>
      <w:r w:rsidRPr="00FE687C">
        <w:rPr>
          <w:color w:val="000000"/>
          <w:sz w:val="24"/>
          <w:szCs w:val="24"/>
        </w:rPr>
        <w:t>reasonable assurance that the subrecipient is managing the award in compliance with</w:t>
      </w:r>
    </w:p>
    <w:p w14:paraId="2BAD01D9" w14:textId="77777777" w:rsidR="00FE687C" w:rsidRPr="00FE687C" w:rsidRDefault="00FE687C" w:rsidP="00FE687C">
      <w:pPr>
        <w:widowControl/>
        <w:adjustRightInd w:val="0"/>
        <w:ind w:firstLine="720"/>
        <w:rPr>
          <w:color w:val="000000"/>
          <w:sz w:val="24"/>
          <w:szCs w:val="24"/>
        </w:rPr>
      </w:pPr>
      <w:r w:rsidRPr="00FE687C">
        <w:rPr>
          <w:color w:val="000000"/>
          <w:sz w:val="24"/>
          <w:szCs w:val="24"/>
        </w:rPr>
        <w:t>Federal statutes, regulations, and the terms and conditions of the Federal award. These</w:t>
      </w:r>
    </w:p>
    <w:p w14:paraId="272CB202" w14:textId="77777777" w:rsidR="00FE687C" w:rsidRPr="00FE687C" w:rsidRDefault="00FE687C" w:rsidP="00FE687C">
      <w:pPr>
        <w:widowControl/>
        <w:adjustRightInd w:val="0"/>
        <w:ind w:firstLine="720"/>
        <w:rPr>
          <w:color w:val="000000"/>
          <w:sz w:val="24"/>
          <w:szCs w:val="24"/>
        </w:rPr>
      </w:pPr>
      <w:r w:rsidRPr="00FE687C">
        <w:rPr>
          <w:color w:val="000000"/>
          <w:sz w:val="24"/>
          <w:szCs w:val="24"/>
        </w:rPr>
        <w:t>internal controls should be in compliance with guidance in “Standards for Internal</w:t>
      </w:r>
    </w:p>
    <w:p w14:paraId="78B5B7D6" w14:textId="77777777" w:rsidR="00FE687C" w:rsidRPr="00FE687C" w:rsidRDefault="00FE687C" w:rsidP="00FE687C">
      <w:pPr>
        <w:widowControl/>
        <w:adjustRightInd w:val="0"/>
        <w:ind w:firstLine="720"/>
        <w:rPr>
          <w:color w:val="000000"/>
          <w:sz w:val="24"/>
          <w:szCs w:val="24"/>
        </w:rPr>
      </w:pPr>
      <w:r w:rsidRPr="00FE687C">
        <w:rPr>
          <w:color w:val="000000"/>
          <w:sz w:val="24"/>
          <w:szCs w:val="24"/>
        </w:rPr>
        <w:t>Control in the Federal Government” issued by the Comptroller General of the United</w:t>
      </w:r>
    </w:p>
    <w:p w14:paraId="6E5A8706" w14:textId="77777777" w:rsidR="00FE687C" w:rsidRPr="00FE687C" w:rsidRDefault="00FE687C" w:rsidP="00FE687C">
      <w:pPr>
        <w:widowControl/>
        <w:adjustRightInd w:val="0"/>
        <w:ind w:firstLine="720"/>
        <w:rPr>
          <w:color w:val="000000"/>
          <w:sz w:val="24"/>
          <w:szCs w:val="24"/>
        </w:rPr>
      </w:pPr>
      <w:r w:rsidRPr="00FE687C">
        <w:rPr>
          <w:color w:val="000000"/>
          <w:sz w:val="24"/>
          <w:szCs w:val="24"/>
        </w:rPr>
        <w:t>States and the “Internal Control Integrated Framework”, issued by the Committee of</w:t>
      </w:r>
    </w:p>
    <w:p w14:paraId="21FADBCE" w14:textId="77777777" w:rsidR="00FE687C" w:rsidRPr="00FE687C" w:rsidRDefault="00FE687C" w:rsidP="00FE687C">
      <w:pPr>
        <w:widowControl/>
        <w:adjustRightInd w:val="0"/>
        <w:ind w:firstLine="720"/>
        <w:rPr>
          <w:color w:val="000000"/>
          <w:sz w:val="24"/>
          <w:szCs w:val="24"/>
        </w:rPr>
      </w:pPr>
      <w:r w:rsidRPr="00FE687C">
        <w:rPr>
          <w:color w:val="000000"/>
          <w:sz w:val="24"/>
          <w:szCs w:val="24"/>
        </w:rPr>
        <w:t>Sponsoring Organizations of the Treadway Commission (COSO).</w:t>
      </w:r>
    </w:p>
    <w:p w14:paraId="2FCF3398" w14:textId="77777777" w:rsidR="00FE687C" w:rsidRPr="00FE687C" w:rsidRDefault="00FE687C" w:rsidP="00FE687C">
      <w:pPr>
        <w:widowControl/>
        <w:numPr>
          <w:ilvl w:val="0"/>
          <w:numId w:val="16"/>
        </w:numPr>
        <w:adjustRightInd w:val="0"/>
        <w:rPr>
          <w:color w:val="000000"/>
          <w:sz w:val="24"/>
          <w:szCs w:val="24"/>
        </w:rPr>
      </w:pPr>
      <w:r w:rsidRPr="00FE687C">
        <w:rPr>
          <w:color w:val="000000"/>
          <w:sz w:val="24"/>
          <w:szCs w:val="24"/>
        </w:rPr>
        <w:t>Comply with Federal statutes, regulations, and the terms and conditions of the Federal</w:t>
      </w:r>
    </w:p>
    <w:p w14:paraId="3AFB2C2E" w14:textId="77777777" w:rsidR="00FE687C" w:rsidRPr="00FE687C" w:rsidRDefault="00FE687C" w:rsidP="00FE687C">
      <w:pPr>
        <w:widowControl/>
        <w:adjustRightInd w:val="0"/>
        <w:ind w:firstLine="720"/>
        <w:rPr>
          <w:color w:val="000000"/>
          <w:sz w:val="24"/>
          <w:szCs w:val="24"/>
        </w:rPr>
      </w:pPr>
      <w:r w:rsidRPr="00FE687C">
        <w:rPr>
          <w:color w:val="000000"/>
          <w:sz w:val="24"/>
          <w:szCs w:val="24"/>
        </w:rPr>
        <w:t>awards.</w:t>
      </w:r>
    </w:p>
    <w:p w14:paraId="50DAB202" w14:textId="77777777" w:rsidR="00FE687C" w:rsidRPr="00FE687C" w:rsidRDefault="00FE687C" w:rsidP="00FE687C">
      <w:pPr>
        <w:widowControl/>
        <w:numPr>
          <w:ilvl w:val="0"/>
          <w:numId w:val="16"/>
        </w:numPr>
        <w:adjustRightInd w:val="0"/>
        <w:rPr>
          <w:color w:val="000000"/>
          <w:sz w:val="24"/>
          <w:szCs w:val="24"/>
        </w:rPr>
      </w:pPr>
      <w:r w:rsidRPr="00FE687C">
        <w:rPr>
          <w:color w:val="000000"/>
          <w:sz w:val="24"/>
          <w:szCs w:val="24"/>
        </w:rPr>
        <w:t>Evaluate and monitor the recipient’s compliance with statutes, regulations, and the</w:t>
      </w:r>
    </w:p>
    <w:p w14:paraId="70EBD3A3" w14:textId="77777777" w:rsidR="00FE687C" w:rsidRPr="00FE687C" w:rsidRDefault="00FE687C" w:rsidP="00FE687C">
      <w:pPr>
        <w:widowControl/>
        <w:adjustRightInd w:val="0"/>
        <w:ind w:firstLine="720"/>
        <w:rPr>
          <w:color w:val="000000"/>
          <w:sz w:val="24"/>
          <w:szCs w:val="24"/>
        </w:rPr>
      </w:pPr>
      <w:r w:rsidRPr="00FE687C">
        <w:rPr>
          <w:color w:val="000000"/>
          <w:sz w:val="24"/>
          <w:szCs w:val="24"/>
        </w:rPr>
        <w:t>terms and conditions of Federal awards.</w:t>
      </w:r>
    </w:p>
    <w:p w14:paraId="2222F70C" w14:textId="77777777" w:rsidR="00FE687C" w:rsidRPr="00FE687C" w:rsidRDefault="00FE687C" w:rsidP="00FE687C">
      <w:pPr>
        <w:widowControl/>
        <w:numPr>
          <w:ilvl w:val="0"/>
          <w:numId w:val="16"/>
        </w:numPr>
        <w:adjustRightInd w:val="0"/>
        <w:rPr>
          <w:color w:val="000000"/>
          <w:sz w:val="24"/>
          <w:szCs w:val="24"/>
        </w:rPr>
      </w:pPr>
      <w:r w:rsidRPr="00FE687C">
        <w:rPr>
          <w:color w:val="000000"/>
          <w:sz w:val="24"/>
          <w:szCs w:val="24"/>
        </w:rPr>
        <w:t>Take prompt action when instances of noncompliance are identified including</w:t>
      </w:r>
    </w:p>
    <w:p w14:paraId="326C5151" w14:textId="77777777" w:rsidR="00FE687C" w:rsidRPr="00FE687C" w:rsidRDefault="00FE687C" w:rsidP="00FE687C">
      <w:pPr>
        <w:widowControl/>
        <w:adjustRightInd w:val="0"/>
        <w:ind w:firstLine="720"/>
        <w:rPr>
          <w:color w:val="000000"/>
          <w:sz w:val="24"/>
          <w:szCs w:val="24"/>
        </w:rPr>
      </w:pPr>
      <w:r w:rsidRPr="00FE687C">
        <w:rPr>
          <w:color w:val="000000"/>
          <w:sz w:val="24"/>
          <w:szCs w:val="24"/>
        </w:rPr>
        <w:t>noncompliance identified in audit findings.</w:t>
      </w:r>
    </w:p>
    <w:p w14:paraId="00784E9F" w14:textId="77777777" w:rsidR="00FE687C" w:rsidRPr="00FE687C" w:rsidRDefault="00FE687C" w:rsidP="00FE687C">
      <w:pPr>
        <w:widowControl/>
        <w:numPr>
          <w:ilvl w:val="0"/>
          <w:numId w:val="16"/>
        </w:numPr>
        <w:adjustRightInd w:val="0"/>
        <w:rPr>
          <w:color w:val="000000"/>
          <w:sz w:val="24"/>
          <w:szCs w:val="24"/>
        </w:rPr>
      </w:pPr>
      <w:r w:rsidRPr="00FE687C">
        <w:rPr>
          <w:color w:val="000000"/>
          <w:sz w:val="24"/>
          <w:szCs w:val="24"/>
        </w:rPr>
        <w:t>Take reasonable measures to safeguard protected personally identifiable information</w:t>
      </w:r>
    </w:p>
    <w:p w14:paraId="226CD419" w14:textId="77777777" w:rsidR="00FE687C" w:rsidRPr="00FE687C" w:rsidRDefault="00FE687C" w:rsidP="00FE687C">
      <w:pPr>
        <w:widowControl/>
        <w:adjustRightInd w:val="0"/>
        <w:ind w:firstLine="720"/>
        <w:rPr>
          <w:color w:val="000000"/>
          <w:sz w:val="24"/>
          <w:szCs w:val="24"/>
        </w:rPr>
      </w:pPr>
      <w:r w:rsidRPr="00FE687C">
        <w:rPr>
          <w:color w:val="000000"/>
          <w:sz w:val="24"/>
          <w:szCs w:val="24"/>
        </w:rPr>
        <w:t>and other information the Federal awarding agency or pass-through entity designates</w:t>
      </w:r>
    </w:p>
    <w:p w14:paraId="44118E9C" w14:textId="77777777" w:rsidR="00FE687C" w:rsidRPr="00FE687C" w:rsidRDefault="00FE687C" w:rsidP="00FE687C">
      <w:pPr>
        <w:widowControl/>
        <w:adjustRightInd w:val="0"/>
        <w:ind w:firstLine="720"/>
        <w:rPr>
          <w:color w:val="000000"/>
          <w:sz w:val="24"/>
          <w:szCs w:val="24"/>
        </w:rPr>
      </w:pPr>
      <w:r w:rsidRPr="00FE687C">
        <w:rPr>
          <w:color w:val="000000"/>
          <w:sz w:val="24"/>
          <w:szCs w:val="24"/>
        </w:rPr>
        <w:t>as sensitive or the recipient considers sensitive consistent with applicable Federal,</w:t>
      </w:r>
    </w:p>
    <w:p w14:paraId="7098DF9B" w14:textId="77777777" w:rsidR="00FE687C" w:rsidRPr="00FE687C" w:rsidRDefault="00FE687C" w:rsidP="00FE687C">
      <w:pPr>
        <w:widowControl/>
        <w:adjustRightInd w:val="0"/>
        <w:ind w:firstLine="720"/>
        <w:rPr>
          <w:color w:val="000000"/>
          <w:sz w:val="24"/>
          <w:szCs w:val="24"/>
        </w:rPr>
      </w:pPr>
      <w:r w:rsidRPr="00FE687C">
        <w:rPr>
          <w:color w:val="000000"/>
          <w:sz w:val="24"/>
          <w:szCs w:val="24"/>
        </w:rPr>
        <w:t>state, local, and tribal laws regarding privacy and obligations of confidentiality.</w:t>
      </w:r>
    </w:p>
    <w:p w14:paraId="33C7393E" w14:textId="77777777" w:rsidR="00FE687C" w:rsidRPr="00FE687C" w:rsidRDefault="00FE687C" w:rsidP="00FE687C">
      <w:pPr>
        <w:widowControl/>
        <w:adjustRightInd w:val="0"/>
        <w:rPr>
          <w:b/>
          <w:bCs/>
          <w:color w:val="000000"/>
          <w:sz w:val="24"/>
          <w:szCs w:val="24"/>
        </w:rPr>
      </w:pPr>
    </w:p>
    <w:p w14:paraId="78A7BF87" w14:textId="3198BFFA" w:rsidR="00FE687C" w:rsidRPr="00FE687C" w:rsidRDefault="00FE687C" w:rsidP="00FE687C">
      <w:pPr>
        <w:widowControl/>
        <w:adjustRightInd w:val="0"/>
        <w:rPr>
          <w:color w:val="000000"/>
          <w:sz w:val="24"/>
          <w:szCs w:val="24"/>
        </w:rPr>
      </w:pPr>
      <w:r w:rsidRPr="005F43EF">
        <w:rPr>
          <w:b/>
          <w:bCs/>
          <w:color w:val="000000"/>
          <w:sz w:val="29"/>
          <w:szCs w:val="29"/>
          <w:u w:val="single"/>
        </w:rPr>
        <w:t>System for Award Management (SAM)</w:t>
      </w:r>
      <w:r w:rsidRPr="005F43EF">
        <w:rPr>
          <w:b/>
          <w:bCs/>
          <w:color w:val="000000"/>
          <w:sz w:val="29"/>
          <w:szCs w:val="29"/>
        </w:rPr>
        <w:t>:</w:t>
      </w:r>
      <w:r w:rsidRPr="00FE687C">
        <w:rPr>
          <w:b/>
          <w:bCs/>
          <w:color w:val="000000"/>
          <w:sz w:val="24"/>
          <w:szCs w:val="24"/>
        </w:rPr>
        <w:t xml:space="preserve"> </w:t>
      </w:r>
      <w:r w:rsidRPr="00FE687C">
        <w:rPr>
          <w:color w:val="000000"/>
          <w:sz w:val="24"/>
          <w:szCs w:val="24"/>
        </w:rPr>
        <w:t>Applicants invited to submit an application through</w:t>
      </w:r>
      <w:r w:rsidR="005F43EF">
        <w:rPr>
          <w:color w:val="000000"/>
          <w:sz w:val="24"/>
          <w:szCs w:val="24"/>
        </w:rPr>
        <w:t xml:space="preserve"> </w:t>
      </w:r>
      <w:r w:rsidRPr="00FE687C">
        <w:rPr>
          <w:color w:val="000000"/>
          <w:sz w:val="24"/>
          <w:szCs w:val="24"/>
        </w:rPr>
        <w:t>Egrants (Step Two of the application process) must be registered with the System for Award</w:t>
      </w:r>
      <w:r w:rsidR="005F43EF">
        <w:rPr>
          <w:color w:val="000000"/>
          <w:sz w:val="24"/>
          <w:szCs w:val="24"/>
        </w:rPr>
        <w:t xml:space="preserve"> </w:t>
      </w:r>
      <w:r w:rsidRPr="00FE687C">
        <w:rPr>
          <w:color w:val="000000"/>
          <w:sz w:val="24"/>
          <w:szCs w:val="24"/>
        </w:rPr>
        <w:t>Management (SAM). SAM is the Official U.S. Government system that consolidated the</w:t>
      </w:r>
    </w:p>
    <w:p w14:paraId="566BA7D6" w14:textId="77777777" w:rsidR="00FE687C" w:rsidRPr="00FE687C" w:rsidRDefault="00FE687C" w:rsidP="00FE687C">
      <w:pPr>
        <w:widowControl/>
        <w:adjustRightInd w:val="0"/>
        <w:rPr>
          <w:color w:val="000000"/>
          <w:sz w:val="24"/>
          <w:szCs w:val="24"/>
        </w:rPr>
      </w:pPr>
      <w:r w:rsidRPr="00FE687C">
        <w:rPr>
          <w:color w:val="000000"/>
          <w:sz w:val="24"/>
          <w:szCs w:val="24"/>
        </w:rPr>
        <w:t>capabilities of CCR/</w:t>
      </w:r>
      <w:proofErr w:type="spellStart"/>
      <w:r w:rsidRPr="00FE687C">
        <w:rPr>
          <w:color w:val="000000"/>
          <w:sz w:val="24"/>
          <w:szCs w:val="24"/>
        </w:rPr>
        <w:t>FedReg</w:t>
      </w:r>
      <w:proofErr w:type="spellEnd"/>
      <w:r w:rsidRPr="00FE687C">
        <w:rPr>
          <w:color w:val="000000"/>
          <w:sz w:val="24"/>
          <w:szCs w:val="24"/>
        </w:rPr>
        <w:t>, ORCA, and EPLS. Registrants must update or renew their</w:t>
      </w:r>
    </w:p>
    <w:p w14:paraId="7B129814" w14:textId="77777777" w:rsidR="00FE687C" w:rsidRPr="00FE687C" w:rsidRDefault="00FE687C" w:rsidP="00FE687C">
      <w:pPr>
        <w:widowControl/>
        <w:adjustRightInd w:val="0"/>
        <w:rPr>
          <w:color w:val="000000"/>
          <w:sz w:val="24"/>
          <w:szCs w:val="24"/>
        </w:rPr>
      </w:pPr>
      <w:r w:rsidRPr="00FE687C">
        <w:rPr>
          <w:color w:val="000000"/>
          <w:sz w:val="24"/>
          <w:szCs w:val="24"/>
        </w:rPr>
        <w:t>registration at least once per year to maintain an active status.</w:t>
      </w:r>
    </w:p>
    <w:p w14:paraId="13612138" w14:textId="77777777" w:rsidR="00FE687C" w:rsidRPr="00FE687C" w:rsidRDefault="00FE687C" w:rsidP="00FE687C">
      <w:pPr>
        <w:widowControl/>
        <w:adjustRightInd w:val="0"/>
        <w:rPr>
          <w:color w:val="000000"/>
          <w:sz w:val="24"/>
          <w:szCs w:val="24"/>
        </w:rPr>
      </w:pPr>
    </w:p>
    <w:p w14:paraId="10440ED4" w14:textId="77777777" w:rsidR="00FE687C" w:rsidRPr="00FE687C" w:rsidRDefault="00FE687C" w:rsidP="00FE687C">
      <w:pPr>
        <w:widowControl/>
        <w:adjustRightInd w:val="0"/>
        <w:rPr>
          <w:color w:val="000000"/>
          <w:sz w:val="24"/>
          <w:szCs w:val="24"/>
        </w:rPr>
      </w:pPr>
      <w:r w:rsidRPr="00FE687C">
        <w:rPr>
          <w:color w:val="000000"/>
          <w:sz w:val="24"/>
          <w:szCs w:val="24"/>
        </w:rPr>
        <w:t xml:space="preserve">For help with SAM visit: </w:t>
      </w:r>
      <w:r w:rsidRPr="00FE687C">
        <w:rPr>
          <w:color w:val="1155CD"/>
          <w:sz w:val="24"/>
          <w:szCs w:val="24"/>
        </w:rPr>
        <w:t>https://www.fsd.gov/gsafsd_sp</w:t>
      </w:r>
      <w:r w:rsidRPr="00FE687C">
        <w:rPr>
          <w:color w:val="000000"/>
          <w:sz w:val="24"/>
          <w:szCs w:val="24"/>
        </w:rPr>
        <w:t>.</w:t>
      </w:r>
    </w:p>
    <w:p w14:paraId="1DF9984F" w14:textId="77777777" w:rsidR="00FE687C" w:rsidRPr="00FE687C" w:rsidRDefault="00FE687C" w:rsidP="00FE687C">
      <w:pPr>
        <w:widowControl/>
        <w:adjustRightInd w:val="0"/>
        <w:rPr>
          <w:color w:val="000000"/>
          <w:sz w:val="24"/>
          <w:szCs w:val="24"/>
        </w:rPr>
      </w:pPr>
    </w:p>
    <w:p w14:paraId="0B54D882" w14:textId="77777777" w:rsidR="00FE687C" w:rsidRPr="00FE687C" w:rsidRDefault="00FE687C" w:rsidP="00FE687C">
      <w:pPr>
        <w:widowControl/>
        <w:adjustRightInd w:val="0"/>
        <w:rPr>
          <w:color w:val="000000"/>
          <w:sz w:val="24"/>
          <w:szCs w:val="24"/>
        </w:rPr>
      </w:pPr>
      <w:r w:rsidRPr="00FE687C">
        <w:rPr>
          <w:color w:val="000000"/>
          <w:sz w:val="24"/>
          <w:szCs w:val="24"/>
        </w:rPr>
        <w:t>It is the applicants’ responsibility to provide the CJC the status of SAM registration (active,</w:t>
      </w:r>
    </w:p>
    <w:p w14:paraId="5102A37B" w14:textId="77777777" w:rsidR="00FE687C" w:rsidRPr="00FE687C" w:rsidRDefault="00FE687C" w:rsidP="00FE687C">
      <w:pPr>
        <w:widowControl/>
        <w:adjustRightInd w:val="0"/>
        <w:rPr>
          <w:color w:val="000000"/>
          <w:sz w:val="24"/>
          <w:szCs w:val="24"/>
        </w:rPr>
      </w:pPr>
      <w:r w:rsidRPr="00FE687C">
        <w:rPr>
          <w:color w:val="000000"/>
          <w:sz w:val="24"/>
          <w:szCs w:val="24"/>
        </w:rPr>
        <w:t>inactive, pending). The CJC can provide technical assistance to applicants to assist them in</w:t>
      </w:r>
    </w:p>
    <w:p w14:paraId="6D467E9F" w14:textId="77777777" w:rsidR="00FE687C" w:rsidRPr="00FE687C" w:rsidRDefault="00FE687C" w:rsidP="00FE687C">
      <w:pPr>
        <w:widowControl/>
        <w:adjustRightInd w:val="0"/>
        <w:rPr>
          <w:color w:val="000000"/>
          <w:sz w:val="24"/>
          <w:szCs w:val="24"/>
        </w:rPr>
      </w:pPr>
      <w:r w:rsidRPr="00FE687C">
        <w:rPr>
          <w:color w:val="000000"/>
          <w:sz w:val="24"/>
          <w:szCs w:val="24"/>
        </w:rPr>
        <w:t>navigating the SAM system.</w:t>
      </w:r>
    </w:p>
    <w:p w14:paraId="44748AE7" w14:textId="77777777" w:rsidR="00FE687C" w:rsidRPr="00FE687C" w:rsidRDefault="00FE687C" w:rsidP="00FE687C">
      <w:pPr>
        <w:widowControl/>
        <w:adjustRightInd w:val="0"/>
        <w:rPr>
          <w:b/>
          <w:bCs/>
          <w:color w:val="000000"/>
          <w:sz w:val="24"/>
          <w:szCs w:val="24"/>
        </w:rPr>
      </w:pPr>
    </w:p>
    <w:p w14:paraId="4601A48C" w14:textId="48FD4103" w:rsidR="00FE687C" w:rsidRPr="00FE687C" w:rsidRDefault="00FE687C" w:rsidP="00FE687C">
      <w:pPr>
        <w:widowControl/>
        <w:adjustRightInd w:val="0"/>
        <w:rPr>
          <w:color w:val="000000"/>
          <w:sz w:val="24"/>
          <w:szCs w:val="24"/>
        </w:rPr>
      </w:pPr>
      <w:r w:rsidRPr="005F43EF">
        <w:rPr>
          <w:b/>
          <w:bCs/>
          <w:color w:val="000000"/>
          <w:sz w:val="29"/>
          <w:szCs w:val="29"/>
          <w:u w:val="single"/>
        </w:rPr>
        <w:t>Unique Entity Identifier</w:t>
      </w:r>
      <w:r w:rsidRPr="005F43EF">
        <w:rPr>
          <w:b/>
          <w:bCs/>
          <w:color w:val="000000"/>
          <w:sz w:val="29"/>
          <w:szCs w:val="29"/>
        </w:rPr>
        <w:t>:</w:t>
      </w:r>
      <w:r w:rsidRPr="00FE687C">
        <w:rPr>
          <w:b/>
          <w:bCs/>
          <w:color w:val="000000"/>
          <w:sz w:val="24"/>
          <w:szCs w:val="24"/>
        </w:rPr>
        <w:t xml:space="preserve"> </w:t>
      </w:r>
      <w:r w:rsidRPr="00FE687C">
        <w:rPr>
          <w:color w:val="000000"/>
          <w:sz w:val="24"/>
          <w:szCs w:val="24"/>
        </w:rPr>
        <w:t>Applicants invited to submit an application through Egrants (Step</w:t>
      </w:r>
    </w:p>
    <w:p w14:paraId="48126686" w14:textId="77777777" w:rsidR="00FE687C" w:rsidRPr="00FE687C" w:rsidRDefault="00FE687C" w:rsidP="00FE687C">
      <w:pPr>
        <w:widowControl/>
        <w:adjustRightInd w:val="0"/>
        <w:rPr>
          <w:color w:val="000000"/>
          <w:sz w:val="24"/>
          <w:szCs w:val="24"/>
        </w:rPr>
      </w:pPr>
      <w:r w:rsidRPr="00FE687C">
        <w:rPr>
          <w:color w:val="000000"/>
          <w:sz w:val="24"/>
          <w:szCs w:val="24"/>
        </w:rPr>
        <w:t>Two of the application process) must provide their Unique Entity ID created in SAM.gov.</w:t>
      </w:r>
    </w:p>
    <w:p w14:paraId="04F41074" w14:textId="77777777" w:rsidR="00FE687C" w:rsidRPr="00FE687C" w:rsidRDefault="00FE687C" w:rsidP="00FE687C">
      <w:pPr>
        <w:widowControl/>
        <w:adjustRightInd w:val="0"/>
        <w:rPr>
          <w:color w:val="000000"/>
          <w:sz w:val="24"/>
          <w:szCs w:val="24"/>
        </w:rPr>
      </w:pPr>
    </w:p>
    <w:p w14:paraId="2227E997" w14:textId="77777777" w:rsidR="00FE687C" w:rsidRPr="00FE687C" w:rsidRDefault="00FE687C" w:rsidP="00FE687C">
      <w:pPr>
        <w:widowControl/>
        <w:adjustRightInd w:val="0"/>
        <w:rPr>
          <w:color w:val="0000FF"/>
          <w:sz w:val="24"/>
          <w:szCs w:val="24"/>
        </w:rPr>
      </w:pPr>
      <w:r w:rsidRPr="00FE687C">
        <w:rPr>
          <w:color w:val="000000"/>
          <w:sz w:val="24"/>
          <w:szCs w:val="24"/>
        </w:rPr>
        <w:t xml:space="preserve">Additional information can be found at: </w:t>
      </w:r>
      <w:r w:rsidRPr="00FE687C">
        <w:rPr>
          <w:color w:val="1155CD"/>
          <w:sz w:val="24"/>
          <w:szCs w:val="24"/>
        </w:rPr>
        <w:t>Unique Entity Identifier Update | GSA</w:t>
      </w:r>
      <w:r w:rsidRPr="00FE687C">
        <w:rPr>
          <w:color w:val="0000FF"/>
          <w:sz w:val="24"/>
          <w:szCs w:val="24"/>
        </w:rPr>
        <w:t>.</w:t>
      </w:r>
    </w:p>
    <w:p w14:paraId="70390937" w14:textId="77777777" w:rsidR="00FE687C" w:rsidRPr="00FE687C" w:rsidRDefault="00FE687C" w:rsidP="00FE687C">
      <w:pPr>
        <w:widowControl/>
        <w:adjustRightInd w:val="0"/>
        <w:rPr>
          <w:color w:val="000000"/>
          <w:sz w:val="24"/>
          <w:szCs w:val="24"/>
        </w:rPr>
      </w:pPr>
    </w:p>
    <w:p w14:paraId="57236822" w14:textId="77777777" w:rsidR="00FE687C" w:rsidRPr="00FE687C" w:rsidRDefault="00FE687C" w:rsidP="00FE687C">
      <w:pPr>
        <w:widowControl/>
        <w:adjustRightInd w:val="0"/>
        <w:rPr>
          <w:color w:val="000000"/>
          <w:sz w:val="24"/>
          <w:szCs w:val="24"/>
        </w:rPr>
      </w:pPr>
      <w:r w:rsidRPr="00FE687C">
        <w:rPr>
          <w:color w:val="000000"/>
          <w:sz w:val="24"/>
          <w:szCs w:val="24"/>
        </w:rPr>
        <w:t>Applicants should go to SAM.gov to get their Unique Entity ID and register their entity to do</w:t>
      </w:r>
    </w:p>
    <w:p w14:paraId="045EC296" w14:textId="77777777" w:rsidR="00FE687C" w:rsidRPr="00FE687C" w:rsidRDefault="00FE687C" w:rsidP="00FE687C">
      <w:pPr>
        <w:widowControl/>
        <w:adjustRightInd w:val="0"/>
        <w:rPr>
          <w:color w:val="000000"/>
          <w:sz w:val="24"/>
          <w:szCs w:val="24"/>
        </w:rPr>
      </w:pPr>
      <w:r w:rsidRPr="00FE687C">
        <w:rPr>
          <w:color w:val="000000"/>
          <w:sz w:val="24"/>
          <w:szCs w:val="24"/>
        </w:rPr>
        <w:t>business with the U.S. government. There is no cost to register. The CJC can provide technical</w:t>
      </w:r>
    </w:p>
    <w:p w14:paraId="22D07A51" w14:textId="7789B597" w:rsidR="00FE687C" w:rsidRPr="00651795" w:rsidRDefault="00FE687C" w:rsidP="007F771D">
      <w:pPr>
        <w:widowControl/>
        <w:autoSpaceDE/>
        <w:autoSpaceDN/>
        <w:rPr>
          <w:sz w:val="24"/>
          <w:szCs w:val="24"/>
        </w:rPr>
        <w:sectPr w:rsidR="00FE687C" w:rsidRPr="00651795">
          <w:footerReference w:type="default" r:id="rId17"/>
          <w:pgSz w:w="12240" w:h="15840"/>
          <w:pgMar w:top="1640" w:right="1300" w:bottom="1220" w:left="1340" w:header="0" w:footer="1039" w:gutter="0"/>
          <w:cols w:space="720"/>
        </w:sectPr>
      </w:pPr>
      <w:r w:rsidRPr="00FE687C">
        <w:rPr>
          <w:color w:val="000000"/>
          <w:sz w:val="24"/>
          <w:szCs w:val="24"/>
        </w:rPr>
        <w:t>assistance to applicants to assist them in navigating the SAM syste</w:t>
      </w:r>
      <w:r w:rsidR="007F771D">
        <w:rPr>
          <w:color w:val="000000"/>
          <w:sz w:val="24"/>
          <w:szCs w:val="24"/>
        </w:rPr>
        <w:t>m.</w:t>
      </w:r>
    </w:p>
    <w:p w14:paraId="2AB15268" w14:textId="6CE64562" w:rsidR="005F43EF" w:rsidRPr="005F43EF" w:rsidRDefault="005F43EF" w:rsidP="005F43EF">
      <w:pPr>
        <w:tabs>
          <w:tab w:val="left" w:pos="-720"/>
          <w:tab w:val="left" w:pos="0"/>
          <w:tab w:val="left" w:pos="720"/>
          <w:tab w:val="left" w:pos="1440"/>
          <w:tab w:val="left" w:pos="2880"/>
          <w:tab w:val="left" w:pos="4320"/>
          <w:tab w:val="left" w:pos="5760"/>
          <w:tab w:val="left" w:pos="7200"/>
          <w:tab w:val="left" w:pos="8640"/>
        </w:tabs>
        <w:jc w:val="center"/>
        <w:rPr>
          <w:b/>
          <w:bCs/>
          <w:color w:val="000000"/>
          <w:sz w:val="29"/>
          <w:szCs w:val="29"/>
          <w:u w:val="single"/>
        </w:rPr>
      </w:pPr>
      <w:r>
        <w:rPr>
          <w:b/>
          <w:bCs/>
          <w:color w:val="000000"/>
          <w:sz w:val="29"/>
          <w:szCs w:val="29"/>
          <w:u w:val="single"/>
        </w:rPr>
        <w:lastRenderedPageBreak/>
        <w:t>DEADLINE AND CONTACT INFORMATION SUMMARY</w:t>
      </w:r>
    </w:p>
    <w:p w14:paraId="45696BF7" w14:textId="77777777" w:rsidR="005F43EF" w:rsidRDefault="005F43EF" w:rsidP="00C072AB">
      <w:pPr>
        <w:tabs>
          <w:tab w:val="left" w:pos="-720"/>
          <w:tab w:val="left" w:pos="0"/>
          <w:tab w:val="left" w:pos="720"/>
          <w:tab w:val="left" w:pos="1440"/>
          <w:tab w:val="left" w:pos="2880"/>
          <w:tab w:val="left" w:pos="4320"/>
          <w:tab w:val="left" w:pos="5760"/>
          <w:tab w:val="left" w:pos="7200"/>
          <w:tab w:val="left" w:pos="8640"/>
        </w:tabs>
        <w:jc w:val="both"/>
        <w:rPr>
          <w:color w:val="000000"/>
          <w:sz w:val="24"/>
          <w:szCs w:val="24"/>
        </w:rPr>
      </w:pPr>
    </w:p>
    <w:p w14:paraId="10A25ED1" w14:textId="034657D5" w:rsidR="00C072AB" w:rsidRPr="00C072AB" w:rsidRDefault="00C072AB" w:rsidP="00C072AB">
      <w:pPr>
        <w:tabs>
          <w:tab w:val="left" w:pos="-720"/>
          <w:tab w:val="left" w:pos="0"/>
          <w:tab w:val="left" w:pos="720"/>
          <w:tab w:val="left" w:pos="1440"/>
          <w:tab w:val="left" w:pos="2880"/>
          <w:tab w:val="left" w:pos="4320"/>
          <w:tab w:val="left" w:pos="5760"/>
          <w:tab w:val="left" w:pos="7200"/>
          <w:tab w:val="left" w:pos="8640"/>
        </w:tabs>
        <w:jc w:val="both"/>
        <w:rPr>
          <w:rFonts w:cs="Arial"/>
          <w:sz w:val="24"/>
          <w:szCs w:val="24"/>
        </w:rPr>
      </w:pPr>
      <w:r w:rsidRPr="00C072AB">
        <w:rPr>
          <w:color w:val="000000"/>
          <w:sz w:val="24"/>
          <w:szCs w:val="24"/>
        </w:rPr>
        <w:t xml:space="preserve">Completed applications must be </w:t>
      </w:r>
      <w:r w:rsidRPr="00C072AB">
        <w:rPr>
          <w:b/>
          <w:bCs/>
          <w:color w:val="000000"/>
          <w:sz w:val="24"/>
          <w:szCs w:val="24"/>
        </w:rPr>
        <w:t xml:space="preserve">submitted </w:t>
      </w:r>
      <w:r>
        <w:rPr>
          <w:b/>
          <w:bCs/>
          <w:color w:val="000000"/>
          <w:sz w:val="24"/>
          <w:szCs w:val="24"/>
        </w:rPr>
        <w:t xml:space="preserve">via email to </w:t>
      </w:r>
      <w:hyperlink r:id="rId18" w:history="1">
        <w:r w:rsidRPr="008E61B3">
          <w:rPr>
            <w:rStyle w:val="Hyperlink"/>
            <w:b/>
            <w:bCs/>
            <w:sz w:val="24"/>
            <w:szCs w:val="24"/>
          </w:rPr>
          <w:t>Nicole.Sund@delaware.gov</w:t>
        </w:r>
      </w:hyperlink>
      <w:r w:rsidR="00325B97">
        <w:rPr>
          <w:b/>
          <w:bCs/>
          <w:color w:val="000000"/>
          <w:sz w:val="24"/>
          <w:szCs w:val="24"/>
        </w:rPr>
        <w:t xml:space="preserve"> </w:t>
      </w:r>
      <w:r w:rsidRPr="00C072AB">
        <w:rPr>
          <w:b/>
          <w:bCs/>
          <w:color w:val="000000"/>
          <w:sz w:val="24"/>
          <w:szCs w:val="24"/>
        </w:rPr>
        <w:t xml:space="preserve">by </w:t>
      </w:r>
      <w:r w:rsidR="006677C4">
        <w:rPr>
          <w:b/>
          <w:bCs/>
          <w:color w:val="000000"/>
          <w:sz w:val="24"/>
          <w:szCs w:val="24"/>
        </w:rPr>
        <w:t>December</w:t>
      </w:r>
      <w:r w:rsidRPr="00325B97">
        <w:rPr>
          <w:b/>
          <w:bCs/>
          <w:color w:val="000000"/>
          <w:sz w:val="24"/>
          <w:szCs w:val="24"/>
        </w:rPr>
        <w:t xml:space="preserve"> </w:t>
      </w:r>
      <w:r w:rsidR="00325B97">
        <w:rPr>
          <w:b/>
          <w:bCs/>
          <w:color w:val="000000"/>
          <w:sz w:val="24"/>
          <w:szCs w:val="24"/>
        </w:rPr>
        <w:t>7</w:t>
      </w:r>
      <w:r w:rsidRPr="00325B97">
        <w:rPr>
          <w:b/>
          <w:bCs/>
          <w:color w:val="000000"/>
          <w:sz w:val="24"/>
          <w:szCs w:val="24"/>
        </w:rPr>
        <w:t>, 202</w:t>
      </w:r>
      <w:r w:rsidR="00A15F8C" w:rsidRPr="00325B97">
        <w:rPr>
          <w:b/>
          <w:bCs/>
          <w:color w:val="000000"/>
          <w:sz w:val="24"/>
          <w:szCs w:val="24"/>
        </w:rPr>
        <w:t>3</w:t>
      </w:r>
      <w:r w:rsidRPr="00C072AB">
        <w:rPr>
          <w:b/>
          <w:bCs/>
          <w:color w:val="000000"/>
          <w:sz w:val="24"/>
          <w:szCs w:val="24"/>
        </w:rPr>
        <w:t xml:space="preserve"> - no exceptions will be made</w:t>
      </w:r>
      <w:r w:rsidRPr="00C072AB">
        <w:rPr>
          <w:color w:val="000000"/>
          <w:sz w:val="24"/>
          <w:szCs w:val="24"/>
        </w:rPr>
        <w:t xml:space="preserve">. </w:t>
      </w:r>
    </w:p>
    <w:p w14:paraId="401C26D5" w14:textId="77777777" w:rsidR="00C072AB" w:rsidRPr="00C072AB" w:rsidRDefault="00C072AB" w:rsidP="00C072AB">
      <w:pPr>
        <w:tabs>
          <w:tab w:val="left" w:pos="-720"/>
          <w:tab w:val="left" w:pos="0"/>
          <w:tab w:val="left" w:pos="720"/>
          <w:tab w:val="left" w:pos="1440"/>
          <w:tab w:val="left" w:pos="2880"/>
          <w:tab w:val="left" w:pos="4320"/>
          <w:tab w:val="left" w:pos="5760"/>
          <w:tab w:val="left" w:pos="7200"/>
          <w:tab w:val="left" w:pos="8640"/>
        </w:tabs>
        <w:jc w:val="center"/>
        <w:rPr>
          <w:rFonts w:cs="Arial"/>
          <w:b/>
          <w:bCs/>
          <w:sz w:val="24"/>
          <w:szCs w:val="24"/>
        </w:rPr>
      </w:pPr>
    </w:p>
    <w:p w14:paraId="130A87FB" w14:textId="26B8F0A0" w:rsidR="00C072AB" w:rsidRPr="005C546C" w:rsidRDefault="00C072AB" w:rsidP="00C072AB">
      <w:pPr>
        <w:tabs>
          <w:tab w:val="left" w:pos="-720"/>
          <w:tab w:val="left" w:pos="0"/>
          <w:tab w:val="left" w:pos="720"/>
          <w:tab w:val="left" w:pos="1440"/>
          <w:tab w:val="left" w:pos="2880"/>
          <w:tab w:val="left" w:pos="4320"/>
          <w:tab w:val="left" w:pos="5760"/>
          <w:tab w:val="left" w:pos="7200"/>
          <w:tab w:val="left" w:pos="8640"/>
        </w:tabs>
        <w:jc w:val="center"/>
        <w:rPr>
          <w:rFonts w:cs="Arial"/>
          <w:sz w:val="24"/>
          <w:szCs w:val="24"/>
        </w:rPr>
      </w:pPr>
      <w:r w:rsidRPr="005C546C">
        <w:rPr>
          <w:rFonts w:cs="Arial"/>
          <w:sz w:val="24"/>
          <w:szCs w:val="24"/>
        </w:rPr>
        <w:t>Nicole Sund</w:t>
      </w:r>
    </w:p>
    <w:p w14:paraId="160F706B" w14:textId="77777777" w:rsidR="00C072AB" w:rsidRPr="005C546C" w:rsidRDefault="00C072AB" w:rsidP="00C072AB">
      <w:pPr>
        <w:tabs>
          <w:tab w:val="left" w:pos="-720"/>
          <w:tab w:val="left" w:pos="0"/>
          <w:tab w:val="left" w:pos="720"/>
          <w:tab w:val="left" w:pos="1440"/>
          <w:tab w:val="left" w:pos="2880"/>
          <w:tab w:val="left" w:pos="4320"/>
          <w:tab w:val="left" w:pos="5760"/>
          <w:tab w:val="left" w:pos="7200"/>
          <w:tab w:val="left" w:pos="8640"/>
        </w:tabs>
        <w:jc w:val="center"/>
        <w:rPr>
          <w:rFonts w:cs="Arial"/>
          <w:sz w:val="24"/>
          <w:szCs w:val="24"/>
        </w:rPr>
      </w:pPr>
      <w:r w:rsidRPr="005C546C">
        <w:rPr>
          <w:rFonts w:cs="Arial"/>
          <w:sz w:val="24"/>
          <w:szCs w:val="24"/>
        </w:rPr>
        <w:t>Criminal Justice Council</w:t>
      </w:r>
    </w:p>
    <w:p w14:paraId="6958703E" w14:textId="77777777" w:rsidR="00C072AB" w:rsidRPr="005C546C" w:rsidRDefault="00C072AB" w:rsidP="00C072AB">
      <w:pPr>
        <w:tabs>
          <w:tab w:val="left" w:pos="-720"/>
          <w:tab w:val="left" w:pos="0"/>
          <w:tab w:val="left" w:pos="720"/>
          <w:tab w:val="left" w:pos="1440"/>
          <w:tab w:val="left" w:pos="2880"/>
          <w:tab w:val="left" w:pos="4320"/>
          <w:tab w:val="left" w:pos="5760"/>
          <w:tab w:val="left" w:pos="7200"/>
          <w:tab w:val="left" w:pos="8640"/>
        </w:tabs>
        <w:jc w:val="center"/>
        <w:rPr>
          <w:rFonts w:cs="Arial"/>
          <w:sz w:val="24"/>
          <w:szCs w:val="24"/>
        </w:rPr>
      </w:pPr>
      <w:r w:rsidRPr="005C546C">
        <w:rPr>
          <w:rFonts w:cs="Arial"/>
          <w:sz w:val="24"/>
          <w:szCs w:val="24"/>
        </w:rPr>
        <w:t xml:space="preserve">820 N. French Street, </w:t>
      </w:r>
    </w:p>
    <w:p w14:paraId="00D6DD48" w14:textId="77777777" w:rsidR="00C072AB" w:rsidRPr="005C546C" w:rsidRDefault="00C072AB" w:rsidP="00C072AB">
      <w:pPr>
        <w:tabs>
          <w:tab w:val="left" w:pos="-720"/>
          <w:tab w:val="left" w:pos="0"/>
          <w:tab w:val="left" w:pos="720"/>
          <w:tab w:val="left" w:pos="1440"/>
          <w:tab w:val="left" w:pos="2880"/>
          <w:tab w:val="left" w:pos="4320"/>
          <w:tab w:val="left" w:pos="5760"/>
          <w:tab w:val="left" w:pos="7200"/>
          <w:tab w:val="left" w:pos="8640"/>
        </w:tabs>
        <w:jc w:val="center"/>
        <w:rPr>
          <w:rFonts w:cs="Arial"/>
          <w:sz w:val="24"/>
          <w:szCs w:val="24"/>
        </w:rPr>
      </w:pPr>
      <w:r w:rsidRPr="005C546C">
        <w:rPr>
          <w:rFonts w:cs="Arial"/>
          <w:sz w:val="24"/>
          <w:szCs w:val="24"/>
        </w:rPr>
        <w:t>Carvel State Building, 10</w:t>
      </w:r>
      <w:r w:rsidRPr="005C546C">
        <w:rPr>
          <w:rFonts w:cs="Arial"/>
          <w:sz w:val="24"/>
          <w:szCs w:val="24"/>
          <w:vertAlign w:val="superscript"/>
        </w:rPr>
        <w:t>th</w:t>
      </w:r>
      <w:r w:rsidRPr="005C546C">
        <w:rPr>
          <w:rFonts w:cs="Arial"/>
          <w:sz w:val="24"/>
          <w:szCs w:val="24"/>
        </w:rPr>
        <w:t xml:space="preserve"> Floor, </w:t>
      </w:r>
    </w:p>
    <w:p w14:paraId="4DF3D611" w14:textId="77777777" w:rsidR="00C072AB" w:rsidRPr="005C546C" w:rsidRDefault="00C072AB" w:rsidP="00C072AB">
      <w:pPr>
        <w:tabs>
          <w:tab w:val="left" w:pos="-720"/>
          <w:tab w:val="left" w:pos="0"/>
          <w:tab w:val="left" w:pos="720"/>
          <w:tab w:val="left" w:pos="1440"/>
          <w:tab w:val="left" w:pos="2880"/>
          <w:tab w:val="left" w:pos="4320"/>
          <w:tab w:val="left" w:pos="5760"/>
          <w:tab w:val="left" w:pos="7200"/>
          <w:tab w:val="left" w:pos="8640"/>
        </w:tabs>
        <w:jc w:val="center"/>
        <w:rPr>
          <w:rFonts w:cs="Arial"/>
          <w:sz w:val="24"/>
          <w:szCs w:val="24"/>
        </w:rPr>
      </w:pPr>
      <w:r w:rsidRPr="005C546C">
        <w:rPr>
          <w:rFonts w:cs="Arial"/>
          <w:sz w:val="24"/>
          <w:szCs w:val="24"/>
        </w:rPr>
        <w:t xml:space="preserve">Wilmington, Delaware 19801. </w:t>
      </w:r>
    </w:p>
    <w:p w14:paraId="1D685D03" w14:textId="77777777" w:rsidR="00C072AB" w:rsidRPr="00C072AB" w:rsidRDefault="00C072AB" w:rsidP="00C072AB">
      <w:pPr>
        <w:tabs>
          <w:tab w:val="left" w:pos="-720"/>
          <w:tab w:val="left" w:pos="0"/>
          <w:tab w:val="left" w:pos="720"/>
          <w:tab w:val="left" w:pos="1440"/>
          <w:tab w:val="left" w:pos="2880"/>
          <w:tab w:val="left" w:pos="4320"/>
          <w:tab w:val="left" w:pos="5760"/>
          <w:tab w:val="left" w:pos="7200"/>
          <w:tab w:val="left" w:pos="8640"/>
        </w:tabs>
        <w:rPr>
          <w:rFonts w:cs="Arial"/>
          <w:sz w:val="24"/>
          <w:szCs w:val="24"/>
        </w:rPr>
      </w:pPr>
    </w:p>
    <w:p w14:paraId="47C502BF" w14:textId="08CAFF48" w:rsidR="00C072AB" w:rsidRPr="00C072AB" w:rsidRDefault="00C072AB" w:rsidP="00C072AB">
      <w:pPr>
        <w:tabs>
          <w:tab w:val="left" w:pos="-720"/>
          <w:tab w:val="left" w:pos="0"/>
          <w:tab w:val="left" w:pos="720"/>
          <w:tab w:val="left" w:pos="1440"/>
          <w:tab w:val="left" w:pos="2880"/>
          <w:tab w:val="left" w:pos="4320"/>
          <w:tab w:val="left" w:pos="5760"/>
          <w:tab w:val="left" w:pos="7200"/>
          <w:tab w:val="left" w:pos="8640"/>
        </w:tabs>
        <w:rPr>
          <w:rFonts w:cs="Arial"/>
          <w:sz w:val="24"/>
          <w:szCs w:val="24"/>
        </w:rPr>
      </w:pPr>
      <w:r w:rsidRPr="00C072AB">
        <w:rPr>
          <w:rFonts w:cs="Arial"/>
          <w:sz w:val="24"/>
          <w:szCs w:val="24"/>
        </w:rPr>
        <w:t xml:space="preserve">If you have questions, please contact </w:t>
      </w:r>
      <w:r>
        <w:rPr>
          <w:rFonts w:cs="Arial"/>
          <w:sz w:val="24"/>
          <w:szCs w:val="24"/>
        </w:rPr>
        <w:t>Nicole Sund</w:t>
      </w:r>
      <w:r w:rsidRPr="00C072AB">
        <w:rPr>
          <w:rFonts w:cs="Arial"/>
          <w:sz w:val="24"/>
          <w:szCs w:val="24"/>
        </w:rPr>
        <w:t xml:space="preserve"> at (302) 577-87</w:t>
      </w:r>
      <w:r>
        <w:rPr>
          <w:rFonts w:cs="Arial"/>
          <w:sz w:val="24"/>
          <w:szCs w:val="24"/>
        </w:rPr>
        <w:t>27</w:t>
      </w:r>
      <w:r w:rsidRPr="00C072AB">
        <w:rPr>
          <w:rFonts w:cs="Arial"/>
          <w:sz w:val="24"/>
          <w:szCs w:val="24"/>
        </w:rPr>
        <w:t xml:space="preserve"> or</w:t>
      </w:r>
      <w:r>
        <w:rPr>
          <w:rFonts w:cs="Arial"/>
          <w:sz w:val="24"/>
          <w:szCs w:val="24"/>
        </w:rPr>
        <w:t xml:space="preserve"> </w:t>
      </w:r>
      <w:hyperlink r:id="rId19" w:history="1">
        <w:r w:rsidRPr="008E61B3">
          <w:rPr>
            <w:rStyle w:val="Hyperlink"/>
            <w:rFonts w:cs="Arial"/>
            <w:sz w:val="24"/>
            <w:szCs w:val="24"/>
          </w:rPr>
          <w:t>Nicole.Sund@delaware.gov</w:t>
        </w:r>
      </w:hyperlink>
    </w:p>
    <w:p w14:paraId="35494DDF" w14:textId="0766A0F7" w:rsidR="009E7720" w:rsidRPr="00C072AB" w:rsidRDefault="009E7720" w:rsidP="007F771D">
      <w:pPr>
        <w:pStyle w:val="BodyText"/>
        <w:spacing w:line="237" w:lineRule="auto"/>
        <w:ind w:right="195"/>
      </w:pPr>
    </w:p>
    <w:sectPr w:rsidR="009E7720" w:rsidRPr="00C072AB">
      <w:pgSz w:w="12240" w:h="15840"/>
      <w:pgMar w:top="1640" w:right="1300" w:bottom="1220" w:left="134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AC3D" w14:textId="77777777" w:rsidR="009E6CA3" w:rsidRDefault="009E6CA3">
      <w:r>
        <w:separator/>
      </w:r>
    </w:p>
  </w:endnote>
  <w:endnote w:type="continuationSeparator" w:id="0">
    <w:p w14:paraId="27A9DC0F" w14:textId="77777777" w:rsidR="009E6CA3" w:rsidRDefault="009E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Bold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25175"/>
      <w:docPartObj>
        <w:docPartGallery w:val="Page Numbers (Bottom of Page)"/>
        <w:docPartUnique/>
      </w:docPartObj>
    </w:sdtPr>
    <w:sdtContent>
      <w:sdt>
        <w:sdtPr>
          <w:id w:val="58444522"/>
          <w:docPartObj>
            <w:docPartGallery w:val="Page Numbers (Top of Page)"/>
            <w:docPartUnique/>
          </w:docPartObj>
        </w:sdtPr>
        <w:sdtContent>
          <w:p w14:paraId="7568FEAA" w14:textId="2E6B4A9F" w:rsidR="00A50482" w:rsidRDefault="00A504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0262E5" w14:textId="77777777" w:rsidR="00A50482" w:rsidRDefault="00A50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33109"/>
      <w:docPartObj>
        <w:docPartGallery w:val="Page Numbers (Bottom of Page)"/>
        <w:docPartUnique/>
      </w:docPartObj>
    </w:sdtPr>
    <w:sdtContent>
      <w:sdt>
        <w:sdtPr>
          <w:id w:val="-1769616900"/>
          <w:docPartObj>
            <w:docPartGallery w:val="Page Numbers (Top of Page)"/>
            <w:docPartUnique/>
          </w:docPartObj>
        </w:sdtPr>
        <w:sdtContent>
          <w:p w14:paraId="57A741D8" w14:textId="7C93417E" w:rsidR="00A50482" w:rsidRDefault="00A504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93AA6A" w14:textId="123007C8" w:rsidR="009E7720" w:rsidRDefault="009E77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711C" w14:textId="77777777" w:rsidR="009E6CA3" w:rsidRDefault="009E6CA3">
      <w:r>
        <w:separator/>
      </w:r>
    </w:p>
  </w:footnote>
  <w:footnote w:type="continuationSeparator" w:id="0">
    <w:p w14:paraId="40DE482C" w14:textId="77777777" w:rsidR="009E6CA3" w:rsidRDefault="009E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CB9D" w14:textId="5A27E1BF" w:rsidR="00CF4DD2" w:rsidRDefault="00CF4DD2">
    <w:pPr>
      <w:pStyle w:val="Header"/>
    </w:pPr>
    <w:r w:rsidRPr="00CF4DD2">
      <w:t xml:space="preserve">*Revised </w:t>
    </w:r>
    <w:r>
      <w:t>November 7</w:t>
    </w:r>
    <w:r w:rsidRPr="00CF4DD2">
      <w: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2F"/>
    <w:multiLevelType w:val="hybridMultilevel"/>
    <w:tmpl w:val="8CEA75CA"/>
    <w:lvl w:ilvl="0" w:tplc="50F88D42">
      <w:numFmt w:val="bullet"/>
      <w:lvlText w:val=""/>
      <w:lvlJc w:val="left"/>
      <w:pPr>
        <w:ind w:left="1608" w:hanging="369"/>
      </w:pPr>
      <w:rPr>
        <w:rFonts w:ascii="Symbol" w:eastAsia="Symbol" w:hAnsi="Symbol" w:cs="Symbol" w:hint="default"/>
        <w:b w:val="0"/>
        <w:bCs w:val="0"/>
        <w:i w:val="0"/>
        <w:iCs w:val="0"/>
        <w:spacing w:val="0"/>
        <w:w w:val="100"/>
        <w:sz w:val="24"/>
        <w:szCs w:val="24"/>
        <w:lang w:val="en-US" w:eastAsia="en-US" w:bidi="ar-SA"/>
      </w:rPr>
    </w:lvl>
    <w:lvl w:ilvl="1" w:tplc="A34C08C4">
      <w:numFmt w:val="bullet"/>
      <w:lvlText w:val="•"/>
      <w:lvlJc w:val="left"/>
      <w:pPr>
        <w:ind w:left="2400" w:hanging="369"/>
      </w:pPr>
      <w:rPr>
        <w:rFonts w:hint="default"/>
        <w:lang w:val="en-US" w:eastAsia="en-US" w:bidi="ar-SA"/>
      </w:rPr>
    </w:lvl>
    <w:lvl w:ilvl="2" w:tplc="A9F22936">
      <w:numFmt w:val="bullet"/>
      <w:lvlText w:val="•"/>
      <w:lvlJc w:val="left"/>
      <w:pPr>
        <w:ind w:left="3200" w:hanging="369"/>
      </w:pPr>
      <w:rPr>
        <w:rFonts w:hint="default"/>
        <w:lang w:val="en-US" w:eastAsia="en-US" w:bidi="ar-SA"/>
      </w:rPr>
    </w:lvl>
    <w:lvl w:ilvl="3" w:tplc="879AA5A8">
      <w:numFmt w:val="bullet"/>
      <w:lvlText w:val="•"/>
      <w:lvlJc w:val="left"/>
      <w:pPr>
        <w:ind w:left="4000" w:hanging="369"/>
      </w:pPr>
      <w:rPr>
        <w:rFonts w:hint="default"/>
        <w:lang w:val="en-US" w:eastAsia="en-US" w:bidi="ar-SA"/>
      </w:rPr>
    </w:lvl>
    <w:lvl w:ilvl="4" w:tplc="A950D1D8">
      <w:numFmt w:val="bullet"/>
      <w:lvlText w:val="•"/>
      <w:lvlJc w:val="left"/>
      <w:pPr>
        <w:ind w:left="4800" w:hanging="369"/>
      </w:pPr>
      <w:rPr>
        <w:rFonts w:hint="default"/>
        <w:lang w:val="en-US" w:eastAsia="en-US" w:bidi="ar-SA"/>
      </w:rPr>
    </w:lvl>
    <w:lvl w:ilvl="5" w:tplc="0AC44122">
      <w:numFmt w:val="bullet"/>
      <w:lvlText w:val="•"/>
      <w:lvlJc w:val="left"/>
      <w:pPr>
        <w:ind w:left="5600" w:hanging="369"/>
      </w:pPr>
      <w:rPr>
        <w:rFonts w:hint="default"/>
        <w:lang w:val="en-US" w:eastAsia="en-US" w:bidi="ar-SA"/>
      </w:rPr>
    </w:lvl>
    <w:lvl w:ilvl="6" w:tplc="3368A4BE">
      <w:numFmt w:val="bullet"/>
      <w:lvlText w:val="•"/>
      <w:lvlJc w:val="left"/>
      <w:pPr>
        <w:ind w:left="6400" w:hanging="369"/>
      </w:pPr>
      <w:rPr>
        <w:rFonts w:hint="default"/>
        <w:lang w:val="en-US" w:eastAsia="en-US" w:bidi="ar-SA"/>
      </w:rPr>
    </w:lvl>
    <w:lvl w:ilvl="7" w:tplc="84AC531E">
      <w:numFmt w:val="bullet"/>
      <w:lvlText w:val="•"/>
      <w:lvlJc w:val="left"/>
      <w:pPr>
        <w:ind w:left="7200" w:hanging="369"/>
      </w:pPr>
      <w:rPr>
        <w:rFonts w:hint="default"/>
        <w:lang w:val="en-US" w:eastAsia="en-US" w:bidi="ar-SA"/>
      </w:rPr>
    </w:lvl>
    <w:lvl w:ilvl="8" w:tplc="05DC1586">
      <w:numFmt w:val="bullet"/>
      <w:lvlText w:val="•"/>
      <w:lvlJc w:val="left"/>
      <w:pPr>
        <w:ind w:left="8000" w:hanging="369"/>
      </w:pPr>
      <w:rPr>
        <w:rFonts w:hint="default"/>
        <w:lang w:val="en-US" w:eastAsia="en-US" w:bidi="ar-SA"/>
      </w:rPr>
    </w:lvl>
  </w:abstractNum>
  <w:abstractNum w:abstractNumId="1" w15:restartNumberingAfterBreak="0">
    <w:nsid w:val="0E5763C8"/>
    <w:multiLevelType w:val="hybridMultilevel"/>
    <w:tmpl w:val="6A8CEFDE"/>
    <w:lvl w:ilvl="0" w:tplc="C652C756">
      <w:start w:val="1"/>
      <w:numFmt w:val="lowerLetter"/>
      <w:lvlText w:val="(%1)"/>
      <w:lvlJc w:val="left"/>
      <w:pPr>
        <w:ind w:left="102" w:hanging="320"/>
      </w:pPr>
      <w:rPr>
        <w:rFonts w:ascii="Times New Roman" w:eastAsia="Times New Roman" w:hAnsi="Times New Roman" w:cs="Times New Roman" w:hint="default"/>
        <w:b w:val="0"/>
        <w:bCs w:val="0"/>
        <w:i w:val="0"/>
        <w:iCs w:val="0"/>
        <w:spacing w:val="0"/>
        <w:w w:val="100"/>
        <w:sz w:val="24"/>
        <w:szCs w:val="24"/>
        <w:lang w:val="en-US" w:eastAsia="en-US" w:bidi="ar-SA"/>
      </w:rPr>
    </w:lvl>
    <w:lvl w:ilvl="1" w:tplc="DC6A8A32">
      <w:numFmt w:val="bullet"/>
      <w:lvlText w:val="•"/>
      <w:lvlJc w:val="left"/>
      <w:pPr>
        <w:ind w:left="1050" w:hanging="320"/>
      </w:pPr>
      <w:rPr>
        <w:rFonts w:hint="default"/>
        <w:lang w:val="en-US" w:eastAsia="en-US" w:bidi="ar-SA"/>
      </w:rPr>
    </w:lvl>
    <w:lvl w:ilvl="2" w:tplc="2F505E68">
      <w:numFmt w:val="bullet"/>
      <w:lvlText w:val="•"/>
      <w:lvlJc w:val="left"/>
      <w:pPr>
        <w:ind w:left="2000" w:hanging="320"/>
      </w:pPr>
      <w:rPr>
        <w:rFonts w:hint="default"/>
        <w:lang w:val="en-US" w:eastAsia="en-US" w:bidi="ar-SA"/>
      </w:rPr>
    </w:lvl>
    <w:lvl w:ilvl="3" w:tplc="4BDC8F90">
      <w:numFmt w:val="bullet"/>
      <w:lvlText w:val="•"/>
      <w:lvlJc w:val="left"/>
      <w:pPr>
        <w:ind w:left="2950" w:hanging="320"/>
      </w:pPr>
      <w:rPr>
        <w:rFonts w:hint="default"/>
        <w:lang w:val="en-US" w:eastAsia="en-US" w:bidi="ar-SA"/>
      </w:rPr>
    </w:lvl>
    <w:lvl w:ilvl="4" w:tplc="20F85658">
      <w:numFmt w:val="bullet"/>
      <w:lvlText w:val="•"/>
      <w:lvlJc w:val="left"/>
      <w:pPr>
        <w:ind w:left="3900" w:hanging="320"/>
      </w:pPr>
      <w:rPr>
        <w:rFonts w:hint="default"/>
        <w:lang w:val="en-US" w:eastAsia="en-US" w:bidi="ar-SA"/>
      </w:rPr>
    </w:lvl>
    <w:lvl w:ilvl="5" w:tplc="E2B4D1EC">
      <w:numFmt w:val="bullet"/>
      <w:lvlText w:val="•"/>
      <w:lvlJc w:val="left"/>
      <w:pPr>
        <w:ind w:left="4850" w:hanging="320"/>
      </w:pPr>
      <w:rPr>
        <w:rFonts w:hint="default"/>
        <w:lang w:val="en-US" w:eastAsia="en-US" w:bidi="ar-SA"/>
      </w:rPr>
    </w:lvl>
    <w:lvl w:ilvl="6" w:tplc="F3140B30">
      <w:numFmt w:val="bullet"/>
      <w:lvlText w:val="•"/>
      <w:lvlJc w:val="left"/>
      <w:pPr>
        <w:ind w:left="5800" w:hanging="320"/>
      </w:pPr>
      <w:rPr>
        <w:rFonts w:hint="default"/>
        <w:lang w:val="en-US" w:eastAsia="en-US" w:bidi="ar-SA"/>
      </w:rPr>
    </w:lvl>
    <w:lvl w:ilvl="7" w:tplc="739EF90A">
      <w:numFmt w:val="bullet"/>
      <w:lvlText w:val="•"/>
      <w:lvlJc w:val="left"/>
      <w:pPr>
        <w:ind w:left="6750" w:hanging="320"/>
      </w:pPr>
      <w:rPr>
        <w:rFonts w:hint="default"/>
        <w:lang w:val="en-US" w:eastAsia="en-US" w:bidi="ar-SA"/>
      </w:rPr>
    </w:lvl>
    <w:lvl w:ilvl="8" w:tplc="79BECCC0">
      <w:numFmt w:val="bullet"/>
      <w:lvlText w:val="•"/>
      <w:lvlJc w:val="left"/>
      <w:pPr>
        <w:ind w:left="7700" w:hanging="320"/>
      </w:pPr>
      <w:rPr>
        <w:rFonts w:hint="default"/>
        <w:lang w:val="en-US" w:eastAsia="en-US" w:bidi="ar-SA"/>
      </w:rPr>
    </w:lvl>
  </w:abstractNum>
  <w:abstractNum w:abstractNumId="2" w15:restartNumberingAfterBreak="0">
    <w:nsid w:val="11581122"/>
    <w:multiLevelType w:val="hybridMultilevel"/>
    <w:tmpl w:val="027215CE"/>
    <w:lvl w:ilvl="0" w:tplc="E0CC8426">
      <w:start w:val="1"/>
      <w:numFmt w:val="decimal"/>
      <w:lvlText w:val="%1."/>
      <w:lvlJc w:val="left"/>
      <w:pPr>
        <w:ind w:left="1191" w:hanging="369"/>
      </w:pPr>
      <w:rPr>
        <w:rFonts w:ascii="Times New Roman" w:eastAsia="Times New Roman" w:hAnsi="Times New Roman" w:cs="Times New Roman" w:hint="default"/>
        <w:b w:val="0"/>
        <w:bCs w:val="0"/>
        <w:i w:val="0"/>
        <w:iCs w:val="0"/>
        <w:spacing w:val="0"/>
        <w:w w:val="100"/>
        <w:sz w:val="24"/>
        <w:szCs w:val="24"/>
        <w:lang w:val="en-US" w:eastAsia="en-US" w:bidi="ar-SA"/>
      </w:rPr>
    </w:lvl>
    <w:lvl w:ilvl="1" w:tplc="0E1A4750">
      <w:start w:val="1"/>
      <w:numFmt w:val="lowerLetter"/>
      <w:lvlText w:val="%2."/>
      <w:lvlJc w:val="left"/>
      <w:pPr>
        <w:ind w:left="2264" w:hanging="224"/>
      </w:pPr>
      <w:rPr>
        <w:rFonts w:ascii="Times New Roman" w:eastAsia="Times New Roman" w:hAnsi="Times New Roman" w:cs="Times New Roman" w:hint="default"/>
        <w:b w:val="0"/>
        <w:bCs w:val="0"/>
        <w:i w:val="0"/>
        <w:iCs w:val="0"/>
        <w:spacing w:val="0"/>
        <w:w w:val="100"/>
        <w:sz w:val="24"/>
        <w:szCs w:val="24"/>
        <w:lang w:val="en-US" w:eastAsia="en-US" w:bidi="ar-SA"/>
      </w:rPr>
    </w:lvl>
    <w:lvl w:ilvl="2" w:tplc="2C727388">
      <w:start w:val="1"/>
      <w:numFmt w:val="lowerRoman"/>
      <w:lvlText w:val="%3."/>
      <w:lvlJc w:val="left"/>
      <w:pPr>
        <w:ind w:left="2633" w:hanging="320"/>
      </w:pPr>
      <w:rPr>
        <w:rFonts w:ascii="Times New Roman" w:eastAsia="Times New Roman" w:hAnsi="Times New Roman" w:cs="Times New Roman" w:hint="default"/>
        <w:b w:val="0"/>
        <w:bCs w:val="0"/>
        <w:i w:val="0"/>
        <w:iCs w:val="0"/>
        <w:spacing w:val="-3"/>
        <w:w w:val="100"/>
        <w:sz w:val="24"/>
        <w:szCs w:val="24"/>
        <w:lang w:val="en-US" w:eastAsia="en-US" w:bidi="ar-SA"/>
      </w:rPr>
    </w:lvl>
    <w:lvl w:ilvl="3" w:tplc="8ABA7018">
      <w:start w:val="1"/>
      <w:numFmt w:val="decimal"/>
      <w:lvlText w:val="%4."/>
      <w:lvlJc w:val="left"/>
      <w:pPr>
        <w:ind w:left="3354" w:hanging="369"/>
      </w:pPr>
      <w:rPr>
        <w:rFonts w:ascii="Times New Roman" w:eastAsia="Times New Roman" w:hAnsi="Times New Roman" w:cs="Times New Roman" w:hint="default"/>
        <w:b w:val="0"/>
        <w:bCs w:val="0"/>
        <w:i w:val="0"/>
        <w:iCs w:val="0"/>
        <w:spacing w:val="0"/>
        <w:w w:val="100"/>
        <w:sz w:val="24"/>
        <w:szCs w:val="24"/>
        <w:lang w:val="en-US" w:eastAsia="en-US" w:bidi="ar-SA"/>
      </w:rPr>
    </w:lvl>
    <w:lvl w:ilvl="4" w:tplc="B54A776A">
      <w:numFmt w:val="bullet"/>
      <w:lvlText w:val="•"/>
      <w:lvlJc w:val="left"/>
      <w:pPr>
        <w:ind w:left="3360" w:hanging="369"/>
      </w:pPr>
      <w:rPr>
        <w:rFonts w:hint="default"/>
        <w:lang w:val="en-US" w:eastAsia="en-US" w:bidi="ar-SA"/>
      </w:rPr>
    </w:lvl>
    <w:lvl w:ilvl="5" w:tplc="94F4C14A">
      <w:numFmt w:val="bullet"/>
      <w:lvlText w:val="•"/>
      <w:lvlJc w:val="left"/>
      <w:pPr>
        <w:ind w:left="4400" w:hanging="369"/>
      </w:pPr>
      <w:rPr>
        <w:rFonts w:hint="default"/>
        <w:lang w:val="en-US" w:eastAsia="en-US" w:bidi="ar-SA"/>
      </w:rPr>
    </w:lvl>
    <w:lvl w:ilvl="6" w:tplc="C30AF328">
      <w:numFmt w:val="bullet"/>
      <w:lvlText w:val="•"/>
      <w:lvlJc w:val="left"/>
      <w:pPr>
        <w:ind w:left="5440" w:hanging="369"/>
      </w:pPr>
      <w:rPr>
        <w:rFonts w:hint="default"/>
        <w:lang w:val="en-US" w:eastAsia="en-US" w:bidi="ar-SA"/>
      </w:rPr>
    </w:lvl>
    <w:lvl w:ilvl="7" w:tplc="E9F4EEBA">
      <w:numFmt w:val="bullet"/>
      <w:lvlText w:val="•"/>
      <w:lvlJc w:val="left"/>
      <w:pPr>
        <w:ind w:left="6480" w:hanging="369"/>
      </w:pPr>
      <w:rPr>
        <w:rFonts w:hint="default"/>
        <w:lang w:val="en-US" w:eastAsia="en-US" w:bidi="ar-SA"/>
      </w:rPr>
    </w:lvl>
    <w:lvl w:ilvl="8" w:tplc="F60CBB30">
      <w:numFmt w:val="bullet"/>
      <w:lvlText w:val="•"/>
      <w:lvlJc w:val="left"/>
      <w:pPr>
        <w:ind w:left="7520" w:hanging="369"/>
      </w:pPr>
      <w:rPr>
        <w:rFonts w:hint="default"/>
        <w:lang w:val="en-US" w:eastAsia="en-US" w:bidi="ar-SA"/>
      </w:rPr>
    </w:lvl>
  </w:abstractNum>
  <w:abstractNum w:abstractNumId="3" w15:restartNumberingAfterBreak="0">
    <w:nsid w:val="1B373A62"/>
    <w:multiLevelType w:val="hybridMultilevel"/>
    <w:tmpl w:val="DE54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5A5396"/>
    <w:multiLevelType w:val="hybridMultilevel"/>
    <w:tmpl w:val="C5841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0745C"/>
    <w:multiLevelType w:val="hybridMultilevel"/>
    <w:tmpl w:val="D668C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43F1F"/>
    <w:multiLevelType w:val="hybridMultilevel"/>
    <w:tmpl w:val="ABB6128C"/>
    <w:lvl w:ilvl="0" w:tplc="D9A650AC">
      <w:numFmt w:val="bullet"/>
      <w:lvlText w:val=""/>
      <w:lvlJc w:val="left"/>
      <w:pPr>
        <w:ind w:left="823" w:hanging="353"/>
      </w:pPr>
      <w:rPr>
        <w:rFonts w:ascii="Symbol" w:eastAsia="Symbol" w:hAnsi="Symbol" w:cs="Symbol" w:hint="default"/>
        <w:b w:val="0"/>
        <w:bCs w:val="0"/>
        <w:i w:val="0"/>
        <w:iCs w:val="0"/>
        <w:spacing w:val="0"/>
        <w:w w:val="100"/>
        <w:sz w:val="24"/>
        <w:szCs w:val="24"/>
        <w:lang w:val="en-US" w:eastAsia="en-US" w:bidi="ar-SA"/>
      </w:rPr>
    </w:lvl>
    <w:lvl w:ilvl="1" w:tplc="32F65C0A">
      <w:numFmt w:val="bullet"/>
      <w:lvlText w:val="•"/>
      <w:lvlJc w:val="left"/>
      <w:pPr>
        <w:ind w:left="1698" w:hanging="353"/>
      </w:pPr>
      <w:rPr>
        <w:rFonts w:hint="default"/>
        <w:lang w:val="en-US" w:eastAsia="en-US" w:bidi="ar-SA"/>
      </w:rPr>
    </w:lvl>
    <w:lvl w:ilvl="2" w:tplc="883CCADE">
      <w:numFmt w:val="bullet"/>
      <w:lvlText w:val="•"/>
      <w:lvlJc w:val="left"/>
      <w:pPr>
        <w:ind w:left="2576" w:hanging="353"/>
      </w:pPr>
      <w:rPr>
        <w:rFonts w:hint="default"/>
        <w:lang w:val="en-US" w:eastAsia="en-US" w:bidi="ar-SA"/>
      </w:rPr>
    </w:lvl>
    <w:lvl w:ilvl="3" w:tplc="62D284D6">
      <w:numFmt w:val="bullet"/>
      <w:lvlText w:val="•"/>
      <w:lvlJc w:val="left"/>
      <w:pPr>
        <w:ind w:left="3454" w:hanging="353"/>
      </w:pPr>
      <w:rPr>
        <w:rFonts w:hint="default"/>
        <w:lang w:val="en-US" w:eastAsia="en-US" w:bidi="ar-SA"/>
      </w:rPr>
    </w:lvl>
    <w:lvl w:ilvl="4" w:tplc="AAE20CFE">
      <w:numFmt w:val="bullet"/>
      <w:lvlText w:val="•"/>
      <w:lvlJc w:val="left"/>
      <w:pPr>
        <w:ind w:left="4332" w:hanging="353"/>
      </w:pPr>
      <w:rPr>
        <w:rFonts w:hint="default"/>
        <w:lang w:val="en-US" w:eastAsia="en-US" w:bidi="ar-SA"/>
      </w:rPr>
    </w:lvl>
    <w:lvl w:ilvl="5" w:tplc="CD3E75C6">
      <w:numFmt w:val="bullet"/>
      <w:lvlText w:val="•"/>
      <w:lvlJc w:val="left"/>
      <w:pPr>
        <w:ind w:left="5210" w:hanging="353"/>
      </w:pPr>
      <w:rPr>
        <w:rFonts w:hint="default"/>
        <w:lang w:val="en-US" w:eastAsia="en-US" w:bidi="ar-SA"/>
      </w:rPr>
    </w:lvl>
    <w:lvl w:ilvl="6" w:tplc="9F26252E">
      <w:numFmt w:val="bullet"/>
      <w:lvlText w:val="•"/>
      <w:lvlJc w:val="left"/>
      <w:pPr>
        <w:ind w:left="6088" w:hanging="353"/>
      </w:pPr>
      <w:rPr>
        <w:rFonts w:hint="default"/>
        <w:lang w:val="en-US" w:eastAsia="en-US" w:bidi="ar-SA"/>
      </w:rPr>
    </w:lvl>
    <w:lvl w:ilvl="7" w:tplc="B82CEDFA">
      <w:numFmt w:val="bullet"/>
      <w:lvlText w:val="•"/>
      <w:lvlJc w:val="left"/>
      <w:pPr>
        <w:ind w:left="6966" w:hanging="353"/>
      </w:pPr>
      <w:rPr>
        <w:rFonts w:hint="default"/>
        <w:lang w:val="en-US" w:eastAsia="en-US" w:bidi="ar-SA"/>
      </w:rPr>
    </w:lvl>
    <w:lvl w:ilvl="8" w:tplc="4F90A646">
      <w:numFmt w:val="bullet"/>
      <w:lvlText w:val="•"/>
      <w:lvlJc w:val="left"/>
      <w:pPr>
        <w:ind w:left="7844" w:hanging="353"/>
      </w:pPr>
      <w:rPr>
        <w:rFonts w:hint="default"/>
        <w:lang w:val="en-US" w:eastAsia="en-US" w:bidi="ar-SA"/>
      </w:rPr>
    </w:lvl>
  </w:abstractNum>
  <w:abstractNum w:abstractNumId="7" w15:restartNumberingAfterBreak="0">
    <w:nsid w:val="2AD27F7E"/>
    <w:multiLevelType w:val="hybridMultilevel"/>
    <w:tmpl w:val="C1E61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FB545C"/>
    <w:multiLevelType w:val="hybridMultilevel"/>
    <w:tmpl w:val="251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A592E"/>
    <w:multiLevelType w:val="hybridMultilevel"/>
    <w:tmpl w:val="E96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A53E8"/>
    <w:multiLevelType w:val="hybridMultilevel"/>
    <w:tmpl w:val="46E66EAA"/>
    <w:lvl w:ilvl="0" w:tplc="F684B04C">
      <w:start w:val="1"/>
      <w:numFmt w:val="lowerRoman"/>
      <w:lvlText w:val="%1."/>
      <w:lvlJc w:val="left"/>
      <w:pPr>
        <w:ind w:left="1544" w:hanging="305"/>
      </w:pPr>
      <w:rPr>
        <w:rFonts w:ascii="Times New Roman" w:eastAsia="Times New Roman" w:hAnsi="Times New Roman" w:cs="Times New Roman" w:hint="default"/>
        <w:b w:val="0"/>
        <w:bCs w:val="0"/>
        <w:i w:val="0"/>
        <w:iCs w:val="0"/>
        <w:spacing w:val="-3"/>
        <w:w w:val="100"/>
        <w:sz w:val="24"/>
        <w:szCs w:val="24"/>
        <w:lang w:val="en-US" w:eastAsia="en-US" w:bidi="ar-SA"/>
      </w:rPr>
    </w:lvl>
    <w:lvl w:ilvl="1" w:tplc="E33E3FDC">
      <w:numFmt w:val="bullet"/>
      <w:lvlText w:val="•"/>
      <w:lvlJc w:val="left"/>
      <w:pPr>
        <w:ind w:left="2346" w:hanging="305"/>
      </w:pPr>
      <w:rPr>
        <w:rFonts w:hint="default"/>
        <w:lang w:val="en-US" w:eastAsia="en-US" w:bidi="ar-SA"/>
      </w:rPr>
    </w:lvl>
    <w:lvl w:ilvl="2" w:tplc="2A7642CE">
      <w:numFmt w:val="bullet"/>
      <w:lvlText w:val="•"/>
      <w:lvlJc w:val="left"/>
      <w:pPr>
        <w:ind w:left="3152" w:hanging="305"/>
      </w:pPr>
      <w:rPr>
        <w:rFonts w:hint="default"/>
        <w:lang w:val="en-US" w:eastAsia="en-US" w:bidi="ar-SA"/>
      </w:rPr>
    </w:lvl>
    <w:lvl w:ilvl="3" w:tplc="66D8CBEA">
      <w:numFmt w:val="bullet"/>
      <w:lvlText w:val="•"/>
      <w:lvlJc w:val="left"/>
      <w:pPr>
        <w:ind w:left="3958" w:hanging="305"/>
      </w:pPr>
      <w:rPr>
        <w:rFonts w:hint="default"/>
        <w:lang w:val="en-US" w:eastAsia="en-US" w:bidi="ar-SA"/>
      </w:rPr>
    </w:lvl>
    <w:lvl w:ilvl="4" w:tplc="7BBEC78E">
      <w:numFmt w:val="bullet"/>
      <w:lvlText w:val="•"/>
      <w:lvlJc w:val="left"/>
      <w:pPr>
        <w:ind w:left="4764" w:hanging="305"/>
      </w:pPr>
      <w:rPr>
        <w:rFonts w:hint="default"/>
        <w:lang w:val="en-US" w:eastAsia="en-US" w:bidi="ar-SA"/>
      </w:rPr>
    </w:lvl>
    <w:lvl w:ilvl="5" w:tplc="365CE776">
      <w:numFmt w:val="bullet"/>
      <w:lvlText w:val="•"/>
      <w:lvlJc w:val="left"/>
      <w:pPr>
        <w:ind w:left="5570" w:hanging="305"/>
      </w:pPr>
      <w:rPr>
        <w:rFonts w:hint="default"/>
        <w:lang w:val="en-US" w:eastAsia="en-US" w:bidi="ar-SA"/>
      </w:rPr>
    </w:lvl>
    <w:lvl w:ilvl="6" w:tplc="50A41508">
      <w:numFmt w:val="bullet"/>
      <w:lvlText w:val="•"/>
      <w:lvlJc w:val="left"/>
      <w:pPr>
        <w:ind w:left="6376" w:hanging="305"/>
      </w:pPr>
      <w:rPr>
        <w:rFonts w:hint="default"/>
        <w:lang w:val="en-US" w:eastAsia="en-US" w:bidi="ar-SA"/>
      </w:rPr>
    </w:lvl>
    <w:lvl w:ilvl="7" w:tplc="146002D0">
      <w:numFmt w:val="bullet"/>
      <w:lvlText w:val="•"/>
      <w:lvlJc w:val="left"/>
      <w:pPr>
        <w:ind w:left="7182" w:hanging="305"/>
      </w:pPr>
      <w:rPr>
        <w:rFonts w:hint="default"/>
        <w:lang w:val="en-US" w:eastAsia="en-US" w:bidi="ar-SA"/>
      </w:rPr>
    </w:lvl>
    <w:lvl w:ilvl="8" w:tplc="41526B2C">
      <w:numFmt w:val="bullet"/>
      <w:lvlText w:val="•"/>
      <w:lvlJc w:val="left"/>
      <w:pPr>
        <w:ind w:left="7988" w:hanging="305"/>
      </w:pPr>
      <w:rPr>
        <w:rFonts w:hint="default"/>
        <w:lang w:val="en-US" w:eastAsia="en-US" w:bidi="ar-SA"/>
      </w:rPr>
    </w:lvl>
  </w:abstractNum>
  <w:abstractNum w:abstractNumId="11" w15:restartNumberingAfterBreak="0">
    <w:nsid w:val="41010AC3"/>
    <w:multiLevelType w:val="hybridMultilevel"/>
    <w:tmpl w:val="1D4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A00CA"/>
    <w:multiLevelType w:val="hybridMultilevel"/>
    <w:tmpl w:val="26CE2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3BF7"/>
    <w:multiLevelType w:val="hybridMultilevel"/>
    <w:tmpl w:val="67965CD2"/>
    <w:lvl w:ilvl="0" w:tplc="3F9A7ED0">
      <w:numFmt w:val="bullet"/>
      <w:lvlText w:val=""/>
      <w:lvlJc w:val="left"/>
      <w:pPr>
        <w:ind w:left="823" w:hanging="353"/>
      </w:pPr>
      <w:rPr>
        <w:rFonts w:ascii="Symbol" w:eastAsia="Symbol" w:hAnsi="Symbol" w:cs="Symbol" w:hint="default"/>
        <w:b w:val="0"/>
        <w:bCs w:val="0"/>
        <w:i w:val="0"/>
        <w:iCs w:val="0"/>
        <w:spacing w:val="0"/>
        <w:w w:val="99"/>
        <w:sz w:val="21"/>
        <w:szCs w:val="21"/>
        <w:lang w:val="en-US" w:eastAsia="en-US" w:bidi="ar-SA"/>
      </w:rPr>
    </w:lvl>
    <w:lvl w:ilvl="1" w:tplc="564ABE88">
      <w:numFmt w:val="bullet"/>
      <w:lvlText w:val="•"/>
      <w:lvlJc w:val="left"/>
      <w:pPr>
        <w:ind w:left="1698" w:hanging="353"/>
      </w:pPr>
      <w:rPr>
        <w:rFonts w:hint="default"/>
        <w:lang w:val="en-US" w:eastAsia="en-US" w:bidi="ar-SA"/>
      </w:rPr>
    </w:lvl>
    <w:lvl w:ilvl="2" w:tplc="FA925E4C">
      <w:numFmt w:val="bullet"/>
      <w:lvlText w:val="•"/>
      <w:lvlJc w:val="left"/>
      <w:pPr>
        <w:ind w:left="2576" w:hanging="353"/>
      </w:pPr>
      <w:rPr>
        <w:rFonts w:hint="default"/>
        <w:lang w:val="en-US" w:eastAsia="en-US" w:bidi="ar-SA"/>
      </w:rPr>
    </w:lvl>
    <w:lvl w:ilvl="3" w:tplc="198EB484">
      <w:numFmt w:val="bullet"/>
      <w:lvlText w:val="•"/>
      <w:lvlJc w:val="left"/>
      <w:pPr>
        <w:ind w:left="3454" w:hanging="353"/>
      </w:pPr>
      <w:rPr>
        <w:rFonts w:hint="default"/>
        <w:lang w:val="en-US" w:eastAsia="en-US" w:bidi="ar-SA"/>
      </w:rPr>
    </w:lvl>
    <w:lvl w:ilvl="4" w:tplc="A788980E">
      <w:numFmt w:val="bullet"/>
      <w:lvlText w:val="•"/>
      <w:lvlJc w:val="left"/>
      <w:pPr>
        <w:ind w:left="4332" w:hanging="353"/>
      </w:pPr>
      <w:rPr>
        <w:rFonts w:hint="default"/>
        <w:lang w:val="en-US" w:eastAsia="en-US" w:bidi="ar-SA"/>
      </w:rPr>
    </w:lvl>
    <w:lvl w:ilvl="5" w:tplc="E05492F0">
      <w:numFmt w:val="bullet"/>
      <w:lvlText w:val="•"/>
      <w:lvlJc w:val="left"/>
      <w:pPr>
        <w:ind w:left="5210" w:hanging="353"/>
      </w:pPr>
      <w:rPr>
        <w:rFonts w:hint="default"/>
        <w:lang w:val="en-US" w:eastAsia="en-US" w:bidi="ar-SA"/>
      </w:rPr>
    </w:lvl>
    <w:lvl w:ilvl="6" w:tplc="93B060B4">
      <w:numFmt w:val="bullet"/>
      <w:lvlText w:val="•"/>
      <w:lvlJc w:val="left"/>
      <w:pPr>
        <w:ind w:left="6088" w:hanging="353"/>
      </w:pPr>
      <w:rPr>
        <w:rFonts w:hint="default"/>
        <w:lang w:val="en-US" w:eastAsia="en-US" w:bidi="ar-SA"/>
      </w:rPr>
    </w:lvl>
    <w:lvl w:ilvl="7" w:tplc="5E100AA6">
      <w:numFmt w:val="bullet"/>
      <w:lvlText w:val="•"/>
      <w:lvlJc w:val="left"/>
      <w:pPr>
        <w:ind w:left="6966" w:hanging="353"/>
      </w:pPr>
      <w:rPr>
        <w:rFonts w:hint="default"/>
        <w:lang w:val="en-US" w:eastAsia="en-US" w:bidi="ar-SA"/>
      </w:rPr>
    </w:lvl>
    <w:lvl w:ilvl="8" w:tplc="D674B99E">
      <w:numFmt w:val="bullet"/>
      <w:lvlText w:val="•"/>
      <w:lvlJc w:val="left"/>
      <w:pPr>
        <w:ind w:left="7844" w:hanging="353"/>
      </w:pPr>
      <w:rPr>
        <w:rFonts w:hint="default"/>
        <w:lang w:val="en-US" w:eastAsia="en-US" w:bidi="ar-SA"/>
      </w:rPr>
    </w:lvl>
  </w:abstractNum>
  <w:abstractNum w:abstractNumId="14" w15:restartNumberingAfterBreak="0">
    <w:nsid w:val="4FE8347A"/>
    <w:multiLevelType w:val="hybridMultilevel"/>
    <w:tmpl w:val="BC2A26CE"/>
    <w:lvl w:ilvl="0" w:tplc="1F765488">
      <w:start w:val="1"/>
      <w:numFmt w:val="lowerLetter"/>
      <w:lvlText w:val="%1."/>
      <w:lvlJc w:val="left"/>
      <w:pPr>
        <w:ind w:left="2488" w:hanging="224"/>
      </w:pPr>
      <w:rPr>
        <w:rFonts w:ascii="Times New Roman" w:eastAsia="Times New Roman" w:hAnsi="Times New Roman" w:cs="Times New Roman" w:hint="default"/>
        <w:b w:val="0"/>
        <w:bCs w:val="0"/>
        <w:i w:val="0"/>
        <w:iCs w:val="0"/>
        <w:spacing w:val="0"/>
        <w:w w:val="100"/>
        <w:sz w:val="24"/>
        <w:szCs w:val="24"/>
        <w:lang w:val="en-US" w:eastAsia="en-US" w:bidi="ar-SA"/>
      </w:rPr>
    </w:lvl>
    <w:lvl w:ilvl="1" w:tplc="778842EC">
      <w:numFmt w:val="bullet"/>
      <w:lvlText w:val="•"/>
      <w:lvlJc w:val="left"/>
      <w:pPr>
        <w:ind w:left="3192" w:hanging="224"/>
      </w:pPr>
      <w:rPr>
        <w:rFonts w:hint="default"/>
        <w:lang w:val="en-US" w:eastAsia="en-US" w:bidi="ar-SA"/>
      </w:rPr>
    </w:lvl>
    <w:lvl w:ilvl="2" w:tplc="EAAC45C4">
      <w:numFmt w:val="bullet"/>
      <w:lvlText w:val="•"/>
      <w:lvlJc w:val="left"/>
      <w:pPr>
        <w:ind w:left="3904" w:hanging="224"/>
      </w:pPr>
      <w:rPr>
        <w:rFonts w:hint="default"/>
        <w:lang w:val="en-US" w:eastAsia="en-US" w:bidi="ar-SA"/>
      </w:rPr>
    </w:lvl>
    <w:lvl w:ilvl="3" w:tplc="C3C84B50">
      <w:numFmt w:val="bullet"/>
      <w:lvlText w:val="•"/>
      <w:lvlJc w:val="left"/>
      <w:pPr>
        <w:ind w:left="4616" w:hanging="224"/>
      </w:pPr>
      <w:rPr>
        <w:rFonts w:hint="default"/>
        <w:lang w:val="en-US" w:eastAsia="en-US" w:bidi="ar-SA"/>
      </w:rPr>
    </w:lvl>
    <w:lvl w:ilvl="4" w:tplc="B4BC22C2">
      <w:numFmt w:val="bullet"/>
      <w:lvlText w:val="•"/>
      <w:lvlJc w:val="left"/>
      <w:pPr>
        <w:ind w:left="5328" w:hanging="224"/>
      </w:pPr>
      <w:rPr>
        <w:rFonts w:hint="default"/>
        <w:lang w:val="en-US" w:eastAsia="en-US" w:bidi="ar-SA"/>
      </w:rPr>
    </w:lvl>
    <w:lvl w:ilvl="5" w:tplc="F55A1FE6">
      <w:numFmt w:val="bullet"/>
      <w:lvlText w:val="•"/>
      <w:lvlJc w:val="left"/>
      <w:pPr>
        <w:ind w:left="6040" w:hanging="224"/>
      </w:pPr>
      <w:rPr>
        <w:rFonts w:hint="default"/>
        <w:lang w:val="en-US" w:eastAsia="en-US" w:bidi="ar-SA"/>
      </w:rPr>
    </w:lvl>
    <w:lvl w:ilvl="6" w:tplc="2B026164">
      <w:numFmt w:val="bullet"/>
      <w:lvlText w:val="•"/>
      <w:lvlJc w:val="left"/>
      <w:pPr>
        <w:ind w:left="6752" w:hanging="224"/>
      </w:pPr>
      <w:rPr>
        <w:rFonts w:hint="default"/>
        <w:lang w:val="en-US" w:eastAsia="en-US" w:bidi="ar-SA"/>
      </w:rPr>
    </w:lvl>
    <w:lvl w:ilvl="7" w:tplc="A6F6C47A">
      <w:numFmt w:val="bullet"/>
      <w:lvlText w:val="•"/>
      <w:lvlJc w:val="left"/>
      <w:pPr>
        <w:ind w:left="7464" w:hanging="224"/>
      </w:pPr>
      <w:rPr>
        <w:rFonts w:hint="default"/>
        <w:lang w:val="en-US" w:eastAsia="en-US" w:bidi="ar-SA"/>
      </w:rPr>
    </w:lvl>
    <w:lvl w:ilvl="8" w:tplc="398285CE">
      <w:numFmt w:val="bullet"/>
      <w:lvlText w:val="•"/>
      <w:lvlJc w:val="left"/>
      <w:pPr>
        <w:ind w:left="8176" w:hanging="224"/>
      </w:pPr>
      <w:rPr>
        <w:rFonts w:hint="default"/>
        <w:lang w:val="en-US" w:eastAsia="en-US" w:bidi="ar-SA"/>
      </w:rPr>
    </w:lvl>
  </w:abstractNum>
  <w:abstractNum w:abstractNumId="15" w15:restartNumberingAfterBreak="0">
    <w:nsid w:val="51932A2C"/>
    <w:multiLevelType w:val="hybridMultilevel"/>
    <w:tmpl w:val="1206CF04"/>
    <w:lvl w:ilvl="0" w:tplc="85766BEE">
      <w:start w:val="1"/>
      <w:numFmt w:val="decimal"/>
      <w:lvlText w:val="%1)"/>
      <w:lvlJc w:val="left"/>
      <w:pPr>
        <w:ind w:left="823" w:hanging="353"/>
      </w:pPr>
      <w:rPr>
        <w:rFonts w:ascii="Times New Roman" w:eastAsia="Times New Roman" w:hAnsi="Times New Roman" w:cs="Times New Roman" w:hint="default"/>
        <w:b w:val="0"/>
        <w:bCs w:val="0"/>
        <w:i w:val="0"/>
        <w:iCs w:val="0"/>
        <w:spacing w:val="0"/>
        <w:w w:val="100"/>
        <w:sz w:val="24"/>
        <w:szCs w:val="24"/>
        <w:lang w:val="en-US" w:eastAsia="en-US" w:bidi="ar-SA"/>
      </w:rPr>
    </w:lvl>
    <w:lvl w:ilvl="1" w:tplc="1598B962">
      <w:start w:val="1"/>
      <w:numFmt w:val="lowerLetter"/>
      <w:lvlText w:val="%2."/>
      <w:lvlJc w:val="left"/>
      <w:pPr>
        <w:ind w:left="823" w:hanging="353"/>
      </w:pPr>
      <w:rPr>
        <w:rFonts w:ascii="Times New Roman" w:eastAsia="Times New Roman" w:hAnsi="Times New Roman" w:cs="Times New Roman" w:hint="default"/>
        <w:b w:val="0"/>
        <w:bCs w:val="0"/>
        <w:i w:val="0"/>
        <w:iCs w:val="0"/>
        <w:spacing w:val="0"/>
        <w:w w:val="100"/>
        <w:sz w:val="24"/>
        <w:szCs w:val="24"/>
        <w:lang w:val="en-US" w:eastAsia="en-US" w:bidi="ar-SA"/>
      </w:rPr>
    </w:lvl>
    <w:lvl w:ilvl="2" w:tplc="94F4CF02">
      <w:start w:val="1"/>
      <w:numFmt w:val="lowerLetter"/>
      <w:lvlText w:val="%3."/>
      <w:lvlJc w:val="left"/>
      <w:pPr>
        <w:ind w:left="2040" w:hanging="353"/>
      </w:pPr>
      <w:rPr>
        <w:rFonts w:ascii="Times New Roman" w:eastAsia="Times New Roman" w:hAnsi="Times New Roman" w:cs="Times New Roman" w:hint="default"/>
        <w:b w:val="0"/>
        <w:bCs w:val="0"/>
        <w:i w:val="0"/>
        <w:iCs w:val="0"/>
        <w:spacing w:val="0"/>
        <w:w w:val="100"/>
        <w:sz w:val="24"/>
        <w:szCs w:val="24"/>
        <w:lang w:val="en-US" w:eastAsia="en-US" w:bidi="ar-SA"/>
      </w:rPr>
    </w:lvl>
    <w:lvl w:ilvl="3" w:tplc="386E3478">
      <w:numFmt w:val="bullet"/>
      <w:lvlText w:val="•"/>
      <w:lvlJc w:val="left"/>
      <w:pPr>
        <w:ind w:left="3720" w:hanging="353"/>
      </w:pPr>
      <w:rPr>
        <w:rFonts w:hint="default"/>
        <w:lang w:val="en-US" w:eastAsia="en-US" w:bidi="ar-SA"/>
      </w:rPr>
    </w:lvl>
    <w:lvl w:ilvl="4" w:tplc="5E34592C">
      <w:numFmt w:val="bullet"/>
      <w:lvlText w:val="•"/>
      <w:lvlJc w:val="left"/>
      <w:pPr>
        <w:ind w:left="4560" w:hanging="353"/>
      </w:pPr>
      <w:rPr>
        <w:rFonts w:hint="default"/>
        <w:lang w:val="en-US" w:eastAsia="en-US" w:bidi="ar-SA"/>
      </w:rPr>
    </w:lvl>
    <w:lvl w:ilvl="5" w:tplc="71729E1A">
      <w:numFmt w:val="bullet"/>
      <w:lvlText w:val="•"/>
      <w:lvlJc w:val="left"/>
      <w:pPr>
        <w:ind w:left="5400" w:hanging="353"/>
      </w:pPr>
      <w:rPr>
        <w:rFonts w:hint="default"/>
        <w:lang w:val="en-US" w:eastAsia="en-US" w:bidi="ar-SA"/>
      </w:rPr>
    </w:lvl>
    <w:lvl w:ilvl="6" w:tplc="F98E5A16">
      <w:numFmt w:val="bullet"/>
      <w:lvlText w:val="•"/>
      <w:lvlJc w:val="left"/>
      <w:pPr>
        <w:ind w:left="6240" w:hanging="353"/>
      </w:pPr>
      <w:rPr>
        <w:rFonts w:hint="default"/>
        <w:lang w:val="en-US" w:eastAsia="en-US" w:bidi="ar-SA"/>
      </w:rPr>
    </w:lvl>
    <w:lvl w:ilvl="7" w:tplc="95BAA94A">
      <w:numFmt w:val="bullet"/>
      <w:lvlText w:val="•"/>
      <w:lvlJc w:val="left"/>
      <w:pPr>
        <w:ind w:left="7080" w:hanging="353"/>
      </w:pPr>
      <w:rPr>
        <w:rFonts w:hint="default"/>
        <w:lang w:val="en-US" w:eastAsia="en-US" w:bidi="ar-SA"/>
      </w:rPr>
    </w:lvl>
    <w:lvl w:ilvl="8" w:tplc="ED2080C4">
      <w:numFmt w:val="bullet"/>
      <w:lvlText w:val="•"/>
      <w:lvlJc w:val="left"/>
      <w:pPr>
        <w:ind w:left="7920" w:hanging="353"/>
      </w:pPr>
      <w:rPr>
        <w:rFonts w:hint="default"/>
        <w:lang w:val="en-US" w:eastAsia="en-US" w:bidi="ar-SA"/>
      </w:rPr>
    </w:lvl>
  </w:abstractNum>
  <w:abstractNum w:abstractNumId="16" w15:restartNumberingAfterBreak="0">
    <w:nsid w:val="59387659"/>
    <w:multiLevelType w:val="hybridMultilevel"/>
    <w:tmpl w:val="281893FA"/>
    <w:lvl w:ilvl="0" w:tplc="82849A86">
      <w:start w:val="1"/>
      <w:numFmt w:val="lowerLetter"/>
      <w:lvlText w:val="%1."/>
      <w:lvlJc w:val="left"/>
      <w:pPr>
        <w:ind w:left="2264" w:hanging="224"/>
      </w:pPr>
      <w:rPr>
        <w:rFonts w:ascii="Times New Roman" w:eastAsia="Times New Roman" w:hAnsi="Times New Roman" w:cs="Times New Roman" w:hint="default"/>
        <w:b w:val="0"/>
        <w:bCs w:val="0"/>
        <w:i w:val="0"/>
        <w:iCs w:val="0"/>
        <w:spacing w:val="0"/>
        <w:w w:val="100"/>
        <w:sz w:val="24"/>
        <w:szCs w:val="24"/>
        <w:lang w:val="en-US" w:eastAsia="en-US" w:bidi="ar-SA"/>
      </w:rPr>
    </w:lvl>
    <w:lvl w:ilvl="1" w:tplc="8FDC84AC">
      <w:numFmt w:val="bullet"/>
      <w:lvlText w:val="•"/>
      <w:lvlJc w:val="left"/>
      <w:pPr>
        <w:ind w:left="2994" w:hanging="224"/>
      </w:pPr>
      <w:rPr>
        <w:rFonts w:hint="default"/>
        <w:lang w:val="en-US" w:eastAsia="en-US" w:bidi="ar-SA"/>
      </w:rPr>
    </w:lvl>
    <w:lvl w:ilvl="2" w:tplc="2B0A9FBA">
      <w:numFmt w:val="bullet"/>
      <w:lvlText w:val="•"/>
      <w:lvlJc w:val="left"/>
      <w:pPr>
        <w:ind w:left="3728" w:hanging="224"/>
      </w:pPr>
      <w:rPr>
        <w:rFonts w:hint="default"/>
        <w:lang w:val="en-US" w:eastAsia="en-US" w:bidi="ar-SA"/>
      </w:rPr>
    </w:lvl>
    <w:lvl w:ilvl="3" w:tplc="445E4250">
      <w:numFmt w:val="bullet"/>
      <w:lvlText w:val="•"/>
      <w:lvlJc w:val="left"/>
      <w:pPr>
        <w:ind w:left="4462" w:hanging="224"/>
      </w:pPr>
      <w:rPr>
        <w:rFonts w:hint="default"/>
        <w:lang w:val="en-US" w:eastAsia="en-US" w:bidi="ar-SA"/>
      </w:rPr>
    </w:lvl>
    <w:lvl w:ilvl="4" w:tplc="4C54C07A">
      <w:numFmt w:val="bullet"/>
      <w:lvlText w:val="•"/>
      <w:lvlJc w:val="left"/>
      <w:pPr>
        <w:ind w:left="5196" w:hanging="224"/>
      </w:pPr>
      <w:rPr>
        <w:rFonts w:hint="default"/>
        <w:lang w:val="en-US" w:eastAsia="en-US" w:bidi="ar-SA"/>
      </w:rPr>
    </w:lvl>
    <w:lvl w:ilvl="5" w:tplc="B2B8E26E">
      <w:numFmt w:val="bullet"/>
      <w:lvlText w:val="•"/>
      <w:lvlJc w:val="left"/>
      <w:pPr>
        <w:ind w:left="5930" w:hanging="224"/>
      </w:pPr>
      <w:rPr>
        <w:rFonts w:hint="default"/>
        <w:lang w:val="en-US" w:eastAsia="en-US" w:bidi="ar-SA"/>
      </w:rPr>
    </w:lvl>
    <w:lvl w:ilvl="6" w:tplc="4404BA1E">
      <w:numFmt w:val="bullet"/>
      <w:lvlText w:val="•"/>
      <w:lvlJc w:val="left"/>
      <w:pPr>
        <w:ind w:left="6664" w:hanging="224"/>
      </w:pPr>
      <w:rPr>
        <w:rFonts w:hint="default"/>
        <w:lang w:val="en-US" w:eastAsia="en-US" w:bidi="ar-SA"/>
      </w:rPr>
    </w:lvl>
    <w:lvl w:ilvl="7" w:tplc="868AF86C">
      <w:numFmt w:val="bullet"/>
      <w:lvlText w:val="•"/>
      <w:lvlJc w:val="left"/>
      <w:pPr>
        <w:ind w:left="7398" w:hanging="224"/>
      </w:pPr>
      <w:rPr>
        <w:rFonts w:hint="default"/>
        <w:lang w:val="en-US" w:eastAsia="en-US" w:bidi="ar-SA"/>
      </w:rPr>
    </w:lvl>
    <w:lvl w:ilvl="8" w:tplc="1090C33C">
      <w:numFmt w:val="bullet"/>
      <w:lvlText w:val="•"/>
      <w:lvlJc w:val="left"/>
      <w:pPr>
        <w:ind w:left="8132" w:hanging="224"/>
      </w:pPr>
      <w:rPr>
        <w:rFonts w:hint="default"/>
        <w:lang w:val="en-US" w:eastAsia="en-US" w:bidi="ar-SA"/>
      </w:rPr>
    </w:lvl>
  </w:abstractNum>
  <w:abstractNum w:abstractNumId="17" w15:restartNumberingAfterBreak="0">
    <w:nsid w:val="5FE768D3"/>
    <w:multiLevelType w:val="hybridMultilevel"/>
    <w:tmpl w:val="568EFFD0"/>
    <w:lvl w:ilvl="0" w:tplc="8616A4DE">
      <w:numFmt w:val="bullet"/>
      <w:lvlText w:val="♦"/>
      <w:lvlJc w:val="left"/>
      <w:pPr>
        <w:ind w:left="999" w:hanging="176"/>
      </w:pPr>
      <w:rPr>
        <w:rFonts w:ascii="Times New Roman" w:eastAsia="Times New Roman" w:hAnsi="Times New Roman" w:cs="Times New Roman" w:hint="default"/>
        <w:b w:val="0"/>
        <w:bCs w:val="0"/>
        <w:i w:val="0"/>
        <w:iCs w:val="0"/>
        <w:spacing w:val="0"/>
        <w:w w:val="100"/>
        <w:sz w:val="24"/>
        <w:szCs w:val="24"/>
        <w:lang w:val="en-US" w:eastAsia="en-US" w:bidi="ar-SA"/>
      </w:rPr>
    </w:lvl>
    <w:lvl w:ilvl="1" w:tplc="706A128C">
      <w:numFmt w:val="bullet"/>
      <w:lvlText w:val=""/>
      <w:lvlJc w:val="left"/>
      <w:pPr>
        <w:ind w:left="1544" w:hanging="352"/>
      </w:pPr>
      <w:rPr>
        <w:rFonts w:ascii="Wingdings" w:eastAsia="Wingdings" w:hAnsi="Wingdings" w:cs="Wingdings" w:hint="default"/>
        <w:b w:val="0"/>
        <w:bCs w:val="0"/>
        <w:i w:val="0"/>
        <w:iCs w:val="0"/>
        <w:spacing w:val="0"/>
        <w:w w:val="100"/>
        <w:sz w:val="24"/>
        <w:szCs w:val="24"/>
        <w:lang w:val="en-US" w:eastAsia="en-US" w:bidi="ar-SA"/>
      </w:rPr>
    </w:lvl>
    <w:lvl w:ilvl="2" w:tplc="008C7BF8">
      <w:numFmt w:val="bullet"/>
      <w:lvlText w:val="•"/>
      <w:lvlJc w:val="left"/>
      <w:pPr>
        <w:ind w:left="2435" w:hanging="352"/>
      </w:pPr>
      <w:rPr>
        <w:rFonts w:hint="default"/>
        <w:lang w:val="en-US" w:eastAsia="en-US" w:bidi="ar-SA"/>
      </w:rPr>
    </w:lvl>
    <w:lvl w:ilvl="3" w:tplc="5130EF2C">
      <w:numFmt w:val="bullet"/>
      <w:lvlText w:val="•"/>
      <w:lvlJc w:val="left"/>
      <w:pPr>
        <w:ind w:left="3331" w:hanging="352"/>
      </w:pPr>
      <w:rPr>
        <w:rFonts w:hint="default"/>
        <w:lang w:val="en-US" w:eastAsia="en-US" w:bidi="ar-SA"/>
      </w:rPr>
    </w:lvl>
    <w:lvl w:ilvl="4" w:tplc="2474F828">
      <w:numFmt w:val="bullet"/>
      <w:lvlText w:val="•"/>
      <w:lvlJc w:val="left"/>
      <w:pPr>
        <w:ind w:left="4226" w:hanging="352"/>
      </w:pPr>
      <w:rPr>
        <w:rFonts w:hint="default"/>
        <w:lang w:val="en-US" w:eastAsia="en-US" w:bidi="ar-SA"/>
      </w:rPr>
    </w:lvl>
    <w:lvl w:ilvl="5" w:tplc="A64C3C0A">
      <w:numFmt w:val="bullet"/>
      <w:lvlText w:val="•"/>
      <w:lvlJc w:val="left"/>
      <w:pPr>
        <w:ind w:left="5122" w:hanging="352"/>
      </w:pPr>
      <w:rPr>
        <w:rFonts w:hint="default"/>
        <w:lang w:val="en-US" w:eastAsia="en-US" w:bidi="ar-SA"/>
      </w:rPr>
    </w:lvl>
    <w:lvl w:ilvl="6" w:tplc="D5969E36">
      <w:numFmt w:val="bullet"/>
      <w:lvlText w:val="•"/>
      <w:lvlJc w:val="left"/>
      <w:pPr>
        <w:ind w:left="6017" w:hanging="352"/>
      </w:pPr>
      <w:rPr>
        <w:rFonts w:hint="default"/>
        <w:lang w:val="en-US" w:eastAsia="en-US" w:bidi="ar-SA"/>
      </w:rPr>
    </w:lvl>
    <w:lvl w:ilvl="7" w:tplc="2440EC3C">
      <w:numFmt w:val="bullet"/>
      <w:lvlText w:val="•"/>
      <w:lvlJc w:val="left"/>
      <w:pPr>
        <w:ind w:left="6913" w:hanging="352"/>
      </w:pPr>
      <w:rPr>
        <w:rFonts w:hint="default"/>
        <w:lang w:val="en-US" w:eastAsia="en-US" w:bidi="ar-SA"/>
      </w:rPr>
    </w:lvl>
    <w:lvl w:ilvl="8" w:tplc="803AD4D6">
      <w:numFmt w:val="bullet"/>
      <w:lvlText w:val="•"/>
      <w:lvlJc w:val="left"/>
      <w:pPr>
        <w:ind w:left="7808" w:hanging="352"/>
      </w:pPr>
      <w:rPr>
        <w:rFonts w:hint="default"/>
        <w:lang w:val="en-US" w:eastAsia="en-US" w:bidi="ar-SA"/>
      </w:rPr>
    </w:lvl>
  </w:abstractNum>
  <w:abstractNum w:abstractNumId="18" w15:restartNumberingAfterBreak="0">
    <w:nsid w:val="62D53F0D"/>
    <w:multiLevelType w:val="hybridMultilevel"/>
    <w:tmpl w:val="452C1C08"/>
    <w:lvl w:ilvl="0" w:tplc="B9687822">
      <w:numFmt w:val="bullet"/>
      <w:lvlText w:val=""/>
      <w:lvlJc w:val="left"/>
      <w:pPr>
        <w:ind w:left="823" w:hanging="401"/>
      </w:pPr>
      <w:rPr>
        <w:rFonts w:ascii="Wingdings" w:eastAsia="Wingdings" w:hAnsi="Wingdings" w:cs="Wingdings" w:hint="default"/>
        <w:spacing w:val="0"/>
        <w:w w:val="101"/>
        <w:lang w:val="en-US" w:eastAsia="en-US" w:bidi="ar-SA"/>
      </w:rPr>
    </w:lvl>
    <w:lvl w:ilvl="1" w:tplc="51521C2C">
      <w:numFmt w:val="bullet"/>
      <w:lvlText w:val="•"/>
      <w:lvlJc w:val="left"/>
      <w:pPr>
        <w:ind w:left="1698" w:hanging="401"/>
      </w:pPr>
      <w:rPr>
        <w:rFonts w:hint="default"/>
        <w:lang w:val="en-US" w:eastAsia="en-US" w:bidi="ar-SA"/>
      </w:rPr>
    </w:lvl>
    <w:lvl w:ilvl="2" w:tplc="0FE62C0C">
      <w:numFmt w:val="bullet"/>
      <w:lvlText w:val="•"/>
      <w:lvlJc w:val="left"/>
      <w:pPr>
        <w:ind w:left="2576" w:hanging="401"/>
      </w:pPr>
      <w:rPr>
        <w:rFonts w:hint="default"/>
        <w:lang w:val="en-US" w:eastAsia="en-US" w:bidi="ar-SA"/>
      </w:rPr>
    </w:lvl>
    <w:lvl w:ilvl="3" w:tplc="383470FA">
      <w:numFmt w:val="bullet"/>
      <w:lvlText w:val="•"/>
      <w:lvlJc w:val="left"/>
      <w:pPr>
        <w:ind w:left="3454" w:hanging="401"/>
      </w:pPr>
      <w:rPr>
        <w:rFonts w:hint="default"/>
        <w:lang w:val="en-US" w:eastAsia="en-US" w:bidi="ar-SA"/>
      </w:rPr>
    </w:lvl>
    <w:lvl w:ilvl="4" w:tplc="C5C6F554">
      <w:numFmt w:val="bullet"/>
      <w:lvlText w:val="•"/>
      <w:lvlJc w:val="left"/>
      <w:pPr>
        <w:ind w:left="4332" w:hanging="401"/>
      </w:pPr>
      <w:rPr>
        <w:rFonts w:hint="default"/>
        <w:lang w:val="en-US" w:eastAsia="en-US" w:bidi="ar-SA"/>
      </w:rPr>
    </w:lvl>
    <w:lvl w:ilvl="5" w:tplc="184EDA7C">
      <w:numFmt w:val="bullet"/>
      <w:lvlText w:val="•"/>
      <w:lvlJc w:val="left"/>
      <w:pPr>
        <w:ind w:left="5210" w:hanging="401"/>
      </w:pPr>
      <w:rPr>
        <w:rFonts w:hint="default"/>
        <w:lang w:val="en-US" w:eastAsia="en-US" w:bidi="ar-SA"/>
      </w:rPr>
    </w:lvl>
    <w:lvl w:ilvl="6" w:tplc="666EF92A">
      <w:numFmt w:val="bullet"/>
      <w:lvlText w:val="•"/>
      <w:lvlJc w:val="left"/>
      <w:pPr>
        <w:ind w:left="6088" w:hanging="401"/>
      </w:pPr>
      <w:rPr>
        <w:rFonts w:hint="default"/>
        <w:lang w:val="en-US" w:eastAsia="en-US" w:bidi="ar-SA"/>
      </w:rPr>
    </w:lvl>
    <w:lvl w:ilvl="7" w:tplc="8B42E2FC">
      <w:numFmt w:val="bullet"/>
      <w:lvlText w:val="•"/>
      <w:lvlJc w:val="left"/>
      <w:pPr>
        <w:ind w:left="6966" w:hanging="401"/>
      </w:pPr>
      <w:rPr>
        <w:rFonts w:hint="default"/>
        <w:lang w:val="en-US" w:eastAsia="en-US" w:bidi="ar-SA"/>
      </w:rPr>
    </w:lvl>
    <w:lvl w:ilvl="8" w:tplc="A01E2492">
      <w:numFmt w:val="bullet"/>
      <w:lvlText w:val="•"/>
      <w:lvlJc w:val="left"/>
      <w:pPr>
        <w:ind w:left="7844" w:hanging="401"/>
      </w:pPr>
      <w:rPr>
        <w:rFonts w:hint="default"/>
        <w:lang w:val="en-US" w:eastAsia="en-US" w:bidi="ar-SA"/>
      </w:rPr>
    </w:lvl>
  </w:abstractNum>
  <w:abstractNum w:abstractNumId="19" w15:restartNumberingAfterBreak="0">
    <w:nsid w:val="6745153A"/>
    <w:multiLevelType w:val="hybridMultilevel"/>
    <w:tmpl w:val="FB2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A2766"/>
    <w:multiLevelType w:val="hybridMultilevel"/>
    <w:tmpl w:val="391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354DC"/>
    <w:multiLevelType w:val="hybridMultilevel"/>
    <w:tmpl w:val="8828F1B2"/>
    <w:lvl w:ilvl="0" w:tplc="04090001">
      <w:start w:val="1"/>
      <w:numFmt w:val="bullet"/>
      <w:lvlText w:val=""/>
      <w:lvlJc w:val="left"/>
      <w:pPr>
        <w:ind w:left="801" w:hanging="360"/>
      </w:pPr>
      <w:rPr>
        <w:rFonts w:ascii="Symbol" w:hAnsi="Symbol" w:hint="default"/>
      </w:rPr>
    </w:lvl>
    <w:lvl w:ilvl="1" w:tplc="04090003">
      <w:start w:val="1"/>
      <w:numFmt w:val="bullet"/>
      <w:lvlText w:val="o"/>
      <w:lvlJc w:val="left"/>
      <w:pPr>
        <w:ind w:left="1521" w:hanging="360"/>
      </w:pPr>
      <w:rPr>
        <w:rFonts w:ascii="Courier New" w:hAnsi="Courier New" w:cs="Courier New" w:hint="default"/>
      </w:rPr>
    </w:lvl>
    <w:lvl w:ilvl="2" w:tplc="04090005">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2" w15:restartNumberingAfterBreak="0">
    <w:nsid w:val="6CEF6878"/>
    <w:multiLevelType w:val="hybridMultilevel"/>
    <w:tmpl w:val="0442A79A"/>
    <w:lvl w:ilvl="0" w:tplc="6F92C2BC">
      <w:numFmt w:val="bullet"/>
      <w:lvlText w:val=""/>
      <w:lvlJc w:val="left"/>
      <w:pPr>
        <w:ind w:left="823" w:hanging="353"/>
      </w:pPr>
      <w:rPr>
        <w:rFonts w:ascii="Symbol" w:eastAsia="Symbol" w:hAnsi="Symbol" w:cs="Symbol" w:hint="default"/>
        <w:b w:val="0"/>
        <w:bCs w:val="0"/>
        <w:i w:val="0"/>
        <w:iCs w:val="0"/>
        <w:spacing w:val="0"/>
        <w:w w:val="100"/>
        <w:sz w:val="24"/>
        <w:szCs w:val="24"/>
        <w:lang w:val="en-US" w:eastAsia="en-US" w:bidi="ar-SA"/>
      </w:rPr>
    </w:lvl>
    <w:lvl w:ilvl="1" w:tplc="368E328A">
      <w:numFmt w:val="bullet"/>
      <w:lvlText w:val="•"/>
      <w:lvlJc w:val="left"/>
      <w:pPr>
        <w:ind w:left="1698" w:hanging="353"/>
      </w:pPr>
      <w:rPr>
        <w:rFonts w:hint="default"/>
        <w:lang w:val="en-US" w:eastAsia="en-US" w:bidi="ar-SA"/>
      </w:rPr>
    </w:lvl>
    <w:lvl w:ilvl="2" w:tplc="207A64B4">
      <w:numFmt w:val="bullet"/>
      <w:lvlText w:val="•"/>
      <w:lvlJc w:val="left"/>
      <w:pPr>
        <w:ind w:left="2576" w:hanging="353"/>
      </w:pPr>
      <w:rPr>
        <w:rFonts w:hint="default"/>
        <w:lang w:val="en-US" w:eastAsia="en-US" w:bidi="ar-SA"/>
      </w:rPr>
    </w:lvl>
    <w:lvl w:ilvl="3" w:tplc="B9C8CA60">
      <w:numFmt w:val="bullet"/>
      <w:lvlText w:val="•"/>
      <w:lvlJc w:val="left"/>
      <w:pPr>
        <w:ind w:left="3454" w:hanging="353"/>
      </w:pPr>
      <w:rPr>
        <w:rFonts w:hint="default"/>
        <w:lang w:val="en-US" w:eastAsia="en-US" w:bidi="ar-SA"/>
      </w:rPr>
    </w:lvl>
    <w:lvl w:ilvl="4" w:tplc="46C439BA">
      <w:numFmt w:val="bullet"/>
      <w:lvlText w:val="•"/>
      <w:lvlJc w:val="left"/>
      <w:pPr>
        <w:ind w:left="4332" w:hanging="353"/>
      </w:pPr>
      <w:rPr>
        <w:rFonts w:hint="default"/>
        <w:lang w:val="en-US" w:eastAsia="en-US" w:bidi="ar-SA"/>
      </w:rPr>
    </w:lvl>
    <w:lvl w:ilvl="5" w:tplc="0E6A460C">
      <w:numFmt w:val="bullet"/>
      <w:lvlText w:val="•"/>
      <w:lvlJc w:val="left"/>
      <w:pPr>
        <w:ind w:left="5210" w:hanging="353"/>
      </w:pPr>
      <w:rPr>
        <w:rFonts w:hint="default"/>
        <w:lang w:val="en-US" w:eastAsia="en-US" w:bidi="ar-SA"/>
      </w:rPr>
    </w:lvl>
    <w:lvl w:ilvl="6" w:tplc="C53E5C02">
      <w:numFmt w:val="bullet"/>
      <w:lvlText w:val="•"/>
      <w:lvlJc w:val="left"/>
      <w:pPr>
        <w:ind w:left="6088" w:hanging="353"/>
      </w:pPr>
      <w:rPr>
        <w:rFonts w:hint="default"/>
        <w:lang w:val="en-US" w:eastAsia="en-US" w:bidi="ar-SA"/>
      </w:rPr>
    </w:lvl>
    <w:lvl w:ilvl="7" w:tplc="5394E2B2">
      <w:numFmt w:val="bullet"/>
      <w:lvlText w:val="•"/>
      <w:lvlJc w:val="left"/>
      <w:pPr>
        <w:ind w:left="6966" w:hanging="353"/>
      </w:pPr>
      <w:rPr>
        <w:rFonts w:hint="default"/>
        <w:lang w:val="en-US" w:eastAsia="en-US" w:bidi="ar-SA"/>
      </w:rPr>
    </w:lvl>
    <w:lvl w:ilvl="8" w:tplc="88E2A80A">
      <w:numFmt w:val="bullet"/>
      <w:lvlText w:val="•"/>
      <w:lvlJc w:val="left"/>
      <w:pPr>
        <w:ind w:left="7844" w:hanging="353"/>
      </w:pPr>
      <w:rPr>
        <w:rFonts w:hint="default"/>
        <w:lang w:val="en-US" w:eastAsia="en-US" w:bidi="ar-SA"/>
      </w:rPr>
    </w:lvl>
  </w:abstractNum>
  <w:abstractNum w:abstractNumId="23" w15:restartNumberingAfterBreak="0">
    <w:nsid w:val="76AF691D"/>
    <w:multiLevelType w:val="hybridMultilevel"/>
    <w:tmpl w:val="309AF91E"/>
    <w:lvl w:ilvl="0" w:tplc="04090015">
      <w:start w:val="1"/>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018633">
    <w:abstractNumId w:val="6"/>
  </w:num>
  <w:num w:numId="2" w16cid:durableId="1370910807">
    <w:abstractNumId w:val="17"/>
  </w:num>
  <w:num w:numId="3" w16cid:durableId="851456161">
    <w:abstractNumId w:val="18"/>
  </w:num>
  <w:num w:numId="4" w16cid:durableId="1770084759">
    <w:abstractNumId w:val="14"/>
  </w:num>
  <w:num w:numId="5" w16cid:durableId="115343851">
    <w:abstractNumId w:val="16"/>
  </w:num>
  <w:num w:numId="6" w16cid:durableId="2106075373">
    <w:abstractNumId w:val="2"/>
  </w:num>
  <w:num w:numId="7" w16cid:durableId="1452935740">
    <w:abstractNumId w:val="13"/>
  </w:num>
  <w:num w:numId="8" w16cid:durableId="1283027486">
    <w:abstractNumId w:val="1"/>
  </w:num>
  <w:num w:numId="9" w16cid:durableId="833759548">
    <w:abstractNumId w:val="10"/>
  </w:num>
  <w:num w:numId="10" w16cid:durableId="1823309370">
    <w:abstractNumId w:val="0"/>
  </w:num>
  <w:num w:numId="11" w16cid:durableId="6833826">
    <w:abstractNumId w:val="15"/>
  </w:num>
  <w:num w:numId="12" w16cid:durableId="447092409">
    <w:abstractNumId w:val="22"/>
  </w:num>
  <w:num w:numId="13" w16cid:durableId="1427725669">
    <w:abstractNumId w:val="21"/>
  </w:num>
  <w:num w:numId="14" w16cid:durableId="772018553">
    <w:abstractNumId w:val="12"/>
  </w:num>
  <w:num w:numId="15" w16cid:durableId="83263344">
    <w:abstractNumId w:val="23"/>
  </w:num>
  <w:num w:numId="16" w16cid:durableId="846291001">
    <w:abstractNumId w:val="5"/>
  </w:num>
  <w:num w:numId="17" w16cid:durableId="1577858670">
    <w:abstractNumId w:val="20"/>
  </w:num>
  <w:num w:numId="18" w16cid:durableId="245191941">
    <w:abstractNumId w:val="19"/>
  </w:num>
  <w:num w:numId="19" w16cid:durableId="1686591698">
    <w:abstractNumId w:val="9"/>
  </w:num>
  <w:num w:numId="20" w16cid:durableId="1535119828">
    <w:abstractNumId w:val="4"/>
  </w:num>
  <w:num w:numId="21" w16cid:durableId="347799862">
    <w:abstractNumId w:val="7"/>
  </w:num>
  <w:num w:numId="22" w16cid:durableId="154537935">
    <w:abstractNumId w:val="3"/>
  </w:num>
  <w:num w:numId="23" w16cid:durableId="1816949638">
    <w:abstractNumId w:val="8"/>
  </w:num>
  <w:num w:numId="24" w16cid:durableId="1676569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20"/>
    <w:rsid w:val="000E1C71"/>
    <w:rsid w:val="001C0A06"/>
    <w:rsid w:val="00240192"/>
    <w:rsid w:val="00247A87"/>
    <w:rsid w:val="0025784D"/>
    <w:rsid w:val="00286F79"/>
    <w:rsid w:val="00323040"/>
    <w:rsid w:val="00325B97"/>
    <w:rsid w:val="003951B8"/>
    <w:rsid w:val="00432E5A"/>
    <w:rsid w:val="00567DEA"/>
    <w:rsid w:val="0057143D"/>
    <w:rsid w:val="005727D7"/>
    <w:rsid w:val="005C546C"/>
    <w:rsid w:val="005F43EF"/>
    <w:rsid w:val="00617C6E"/>
    <w:rsid w:val="00621FA0"/>
    <w:rsid w:val="006325D1"/>
    <w:rsid w:val="00651795"/>
    <w:rsid w:val="00657523"/>
    <w:rsid w:val="006677C4"/>
    <w:rsid w:val="006B2F56"/>
    <w:rsid w:val="006B5A6D"/>
    <w:rsid w:val="006C13DD"/>
    <w:rsid w:val="006C75D2"/>
    <w:rsid w:val="006F3D52"/>
    <w:rsid w:val="00723CEA"/>
    <w:rsid w:val="00750415"/>
    <w:rsid w:val="007E72E0"/>
    <w:rsid w:val="007F771D"/>
    <w:rsid w:val="008573E0"/>
    <w:rsid w:val="008F4FB8"/>
    <w:rsid w:val="009045E8"/>
    <w:rsid w:val="0093547F"/>
    <w:rsid w:val="00955CCD"/>
    <w:rsid w:val="009611F9"/>
    <w:rsid w:val="00965883"/>
    <w:rsid w:val="009868D4"/>
    <w:rsid w:val="009A4613"/>
    <w:rsid w:val="009A4DF4"/>
    <w:rsid w:val="009B45B6"/>
    <w:rsid w:val="009E6CA3"/>
    <w:rsid w:val="009E7720"/>
    <w:rsid w:val="00A1318D"/>
    <w:rsid w:val="00A15F8C"/>
    <w:rsid w:val="00A50482"/>
    <w:rsid w:val="00AB1BA1"/>
    <w:rsid w:val="00AB4CFB"/>
    <w:rsid w:val="00AF4A5A"/>
    <w:rsid w:val="00B07EED"/>
    <w:rsid w:val="00B47550"/>
    <w:rsid w:val="00B70072"/>
    <w:rsid w:val="00B948B9"/>
    <w:rsid w:val="00BC2F4E"/>
    <w:rsid w:val="00BC72A8"/>
    <w:rsid w:val="00C072AB"/>
    <w:rsid w:val="00CF4DD2"/>
    <w:rsid w:val="00D74160"/>
    <w:rsid w:val="00E13F9C"/>
    <w:rsid w:val="00E21623"/>
    <w:rsid w:val="00E410A5"/>
    <w:rsid w:val="00E70EA3"/>
    <w:rsid w:val="00E92137"/>
    <w:rsid w:val="00F330A1"/>
    <w:rsid w:val="00F72E59"/>
    <w:rsid w:val="00F91E10"/>
    <w:rsid w:val="00FA61F4"/>
    <w:rsid w:val="00FB07EE"/>
    <w:rsid w:val="00FC5FA5"/>
    <w:rsid w:val="00FE687C"/>
    <w:rsid w:val="00FF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B9CC7"/>
  <w15:docId w15:val="{7E1525A2-A13C-4F96-A5E3-0A17C6CE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B9"/>
    <w:rPr>
      <w:rFonts w:ascii="Times New Roman" w:eastAsia="Times New Roman" w:hAnsi="Times New Roman" w:cs="Times New Roman"/>
    </w:rPr>
  </w:style>
  <w:style w:type="paragraph" w:styleId="Heading1">
    <w:name w:val="heading 1"/>
    <w:basedOn w:val="Normal"/>
    <w:uiPriority w:val="9"/>
    <w:qFormat/>
    <w:pPr>
      <w:ind w:left="101"/>
      <w:outlineLvl w:val="0"/>
    </w:pPr>
    <w:rPr>
      <w:b/>
      <w:bCs/>
      <w:sz w:val="24"/>
      <w:szCs w:val="24"/>
    </w:rPr>
  </w:style>
  <w:style w:type="paragraph" w:styleId="Heading2">
    <w:name w:val="heading 2"/>
    <w:basedOn w:val="Normal"/>
    <w:next w:val="Normal"/>
    <w:link w:val="Heading2Char"/>
    <w:uiPriority w:val="9"/>
    <w:semiHidden/>
    <w:unhideWhenUsed/>
    <w:qFormat/>
    <w:rsid w:val="00FE68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68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7"/>
      <w:ind w:left="294" w:right="329" w:hanging="6"/>
      <w:jc w:val="center"/>
    </w:pPr>
    <w:rPr>
      <w:b/>
      <w:bCs/>
      <w:sz w:val="32"/>
      <w:szCs w:val="32"/>
    </w:rPr>
  </w:style>
  <w:style w:type="paragraph" w:styleId="ListParagraph">
    <w:name w:val="List Paragraph"/>
    <w:basedOn w:val="Normal"/>
    <w:uiPriority w:val="1"/>
    <w:qFormat/>
    <w:pPr>
      <w:ind w:left="82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7550"/>
    <w:rPr>
      <w:color w:val="0000FF" w:themeColor="hyperlink"/>
      <w:u w:val="single"/>
    </w:rPr>
  </w:style>
  <w:style w:type="character" w:styleId="UnresolvedMention">
    <w:name w:val="Unresolved Mention"/>
    <w:basedOn w:val="DefaultParagraphFont"/>
    <w:uiPriority w:val="99"/>
    <w:semiHidden/>
    <w:unhideWhenUsed/>
    <w:rsid w:val="00B47550"/>
    <w:rPr>
      <w:color w:val="605E5C"/>
      <w:shd w:val="clear" w:color="auto" w:fill="E1DFDD"/>
    </w:rPr>
  </w:style>
  <w:style w:type="character" w:customStyle="1" w:styleId="Heading2Char">
    <w:name w:val="Heading 2 Char"/>
    <w:basedOn w:val="DefaultParagraphFont"/>
    <w:link w:val="Heading2"/>
    <w:uiPriority w:val="9"/>
    <w:semiHidden/>
    <w:rsid w:val="00FE68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E687C"/>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FE687C"/>
    <w:pPr>
      <w:spacing w:after="120"/>
      <w:ind w:left="360"/>
    </w:pPr>
  </w:style>
  <w:style w:type="character" w:customStyle="1" w:styleId="BodyTextIndentChar">
    <w:name w:val="Body Text Indent Char"/>
    <w:basedOn w:val="DefaultParagraphFont"/>
    <w:link w:val="BodyTextIndent"/>
    <w:uiPriority w:val="99"/>
    <w:semiHidden/>
    <w:rsid w:val="00FE68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F771D"/>
    <w:rPr>
      <w:sz w:val="16"/>
      <w:szCs w:val="16"/>
    </w:rPr>
  </w:style>
  <w:style w:type="paragraph" w:styleId="CommentText">
    <w:name w:val="annotation text"/>
    <w:basedOn w:val="Normal"/>
    <w:link w:val="CommentTextChar"/>
    <w:uiPriority w:val="99"/>
    <w:unhideWhenUsed/>
    <w:rsid w:val="007F771D"/>
    <w:rPr>
      <w:sz w:val="20"/>
      <w:szCs w:val="20"/>
    </w:rPr>
  </w:style>
  <w:style w:type="character" w:customStyle="1" w:styleId="CommentTextChar">
    <w:name w:val="Comment Text Char"/>
    <w:basedOn w:val="DefaultParagraphFont"/>
    <w:link w:val="CommentText"/>
    <w:uiPriority w:val="99"/>
    <w:rsid w:val="007F7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771D"/>
    <w:rPr>
      <w:b/>
      <w:bCs/>
    </w:rPr>
  </w:style>
  <w:style w:type="character" w:customStyle="1" w:styleId="CommentSubjectChar">
    <w:name w:val="Comment Subject Char"/>
    <w:basedOn w:val="CommentTextChar"/>
    <w:link w:val="CommentSubject"/>
    <w:uiPriority w:val="99"/>
    <w:semiHidden/>
    <w:rsid w:val="007F771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771D"/>
    <w:pPr>
      <w:tabs>
        <w:tab w:val="center" w:pos="4680"/>
        <w:tab w:val="right" w:pos="9360"/>
      </w:tabs>
    </w:pPr>
  </w:style>
  <w:style w:type="character" w:customStyle="1" w:styleId="HeaderChar">
    <w:name w:val="Header Char"/>
    <w:basedOn w:val="DefaultParagraphFont"/>
    <w:link w:val="Header"/>
    <w:uiPriority w:val="99"/>
    <w:rsid w:val="007F771D"/>
    <w:rPr>
      <w:rFonts w:ascii="Times New Roman" w:eastAsia="Times New Roman" w:hAnsi="Times New Roman" w:cs="Times New Roman"/>
    </w:rPr>
  </w:style>
  <w:style w:type="paragraph" w:styleId="Footer">
    <w:name w:val="footer"/>
    <w:basedOn w:val="Normal"/>
    <w:link w:val="FooterChar"/>
    <w:uiPriority w:val="99"/>
    <w:unhideWhenUsed/>
    <w:rsid w:val="007F771D"/>
    <w:pPr>
      <w:tabs>
        <w:tab w:val="center" w:pos="4680"/>
        <w:tab w:val="right" w:pos="9360"/>
      </w:tabs>
    </w:pPr>
  </w:style>
  <w:style w:type="character" w:customStyle="1" w:styleId="FooterChar">
    <w:name w:val="Footer Char"/>
    <w:basedOn w:val="DefaultParagraphFont"/>
    <w:link w:val="Footer"/>
    <w:uiPriority w:val="99"/>
    <w:rsid w:val="007F77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cole.Sund@delaware.gov" TargetMode="External"/><Relationship Id="rId18" Type="http://schemas.openxmlformats.org/officeDocument/2006/relationships/hyperlink" Target="mailto:Nicole.Sund@delaware.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icole.Sund@delawar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Sund@delaware.gov" TargetMode="External"/><Relationship Id="rId5" Type="http://schemas.openxmlformats.org/officeDocument/2006/relationships/webSettings" Target="webSettings.xml"/><Relationship Id="rId15" Type="http://schemas.openxmlformats.org/officeDocument/2006/relationships/hyperlink" Target="http://www.recovery.gov/" TargetMode="External"/><Relationship Id="rId10" Type="http://schemas.openxmlformats.org/officeDocument/2006/relationships/footer" Target="footer1.xml"/><Relationship Id="rId19" Type="http://schemas.openxmlformats.org/officeDocument/2006/relationships/hyperlink" Target="mailto:Nicole.Sund@delaware.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7D93-5D3E-4841-8C50-70210E14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Cliffvon.Howell</dc:creator>
  <cp:keywords/>
  <dc:description/>
  <cp:lastModifiedBy>Sund, Nicole E (CJC)</cp:lastModifiedBy>
  <cp:revision>5</cp:revision>
  <dcterms:created xsi:type="dcterms:W3CDTF">2023-10-24T15:32:00Z</dcterms:created>
  <dcterms:modified xsi:type="dcterms:W3CDTF">2023-11-07T15:43:00Z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Creator">
    <vt:lpwstr>Microsoft® Word for Microsoft 365</vt:lpwstr>
  </property>
  <property fmtid="{D5CDD505-2E9C-101B-9397-08002B2CF9AE}" pid="4" name="LastSaved">
    <vt:filetime>2023-06-27T00:00:00Z</vt:filetime>
  </property>
  <property fmtid="{D5CDD505-2E9C-101B-9397-08002B2CF9AE}" pid="5" name="Producer">
    <vt:lpwstr>Microsoft® Word for Microsoft 365</vt:lpwstr>
  </property>
</Properties>
</file>